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06" w:rsidRDefault="005A6706" w:rsidP="005A6706">
      <w:pPr>
        <w:ind w:right="480"/>
        <w:rPr>
          <w:sz w:val="22"/>
          <w:szCs w:val="22"/>
          <w:lang w:val="sr-Cyrl-CS"/>
        </w:rPr>
      </w:pPr>
      <w:r>
        <w:rPr>
          <w:sz w:val="22"/>
          <w:szCs w:val="22"/>
          <w:lang w:val="sr-Cyrl-CS"/>
        </w:rPr>
        <w:t xml:space="preserve">Образац </w:t>
      </w:r>
      <w:r w:rsidR="00404A72">
        <w:rPr>
          <w:sz w:val="22"/>
          <w:szCs w:val="22"/>
          <w:lang w:val="sr-Cyrl-CS"/>
        </w:rPr>
        <w:t>7</w:t>
      </w:r>
    </w:p>
    <w:p w:rsidR="005A6706" w:rsidRDefault="005A6706" w:rsidP="005A6706">
      <w:pPr>
        <w:jc w:val="center"/>
        <w:rPr>
          <w:b/>
          <w:spacing w:val="6"/>
          <w:lang w:val="sr-Cyrl-CS"/>
        </w:rPr>
      </w:pPr>
    </w:p>
    <w:p w:rsidR="005A6706" w:rsidRDefault="005A6706" w:rsidP="005A6706">
      <w:pPr>
        <w:jc w:val="center"/>
        <w:rPr>
          <w:b/>
          <w:spacing w:val="6"/>
          <w:lang w:val="sr-Cyrl-CS"/>
        </w:rPr>
      </w:pPr>
      <w:r>
        <w:rPr>
          <w:b/>
          <w:noProof/>
          <w:spacing w:val="6"/>
          <w:lang w:val="sr-Cyrl-RS" w:eastAsia="sr-Cyrl-RS"/>
        </w:rPr>
        <w:drawing>
          <wp:inline distT="0" distB="0" distL="0" distR="0" wp14:anchorId="696CF58A" wp14:editId="1414957D">
            <wp:extent cx="396240" cy="800100"/>
            <wp:effectExtent l="0" t="0" r="3810" b="0"/>
            <wp:docPr id="1" name="Slika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rbija-mali-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800100"/>
                    </a:xfrm>
                    <a:prstGeom prst="rect">
                      <a:avLst/>
                    </a:prstGeom>
                    <a:noFill/>
                    <a:ln>
                      <a:noFill/>
                    </a:ln>
                  </pic:spPr>
                </pic:pic>
              </a:graphicData>
            </a:graphic>
          </wp:inline>
        </w:drawing>
      </w:r>
    </w:p>
    <w:p w:rsidR="005A6706" w:rsidRDefault="005A6706" w:rsidP="005A6706">
      <w:pPr>
        <w:jc w:val="center"/>
        <w:rPr>
          <w:b/>
          <w:spacing w:val="6"/>
          <w:sz w:val="28"/>
          <w:szCs w:val="28"/>
          <w:lang w:val="sr-Cyrl-CS"/>
        </w:rPr>
      </w:pPr>
      <w:r>
        <w:rPr>
          <w:b/>
          <w:bCs/>
          <w:sz w:val="28"/>
          <w:szCs w:val="28"/>
          <w:lang w:val="sr-Cyrl-CS"/>
        </w:rPr>
        <w:t>Република Србија</w:t>
      </w:r>
    </w:p>
    <w:p w:rsidR="005A6706" w:rsidRDefault="005A6706" w:rsidP="005A6706">
      <w:pPr>
        <w:pStyle w:val="Teloteksta"/>
        <w:ind w:firstLine="0"/>
        <w:jc w:val="center"/>
        <w:rPr>
          <w:bCs/>
          <w:sz w:val="28"/>
          <w:szCs w:val="28"/>
          <w:lang w:val="sr-Cyrl-CS"/>
        </w:rPr>
      </w:pPr>
      <w:r>
        <w:rPr>
          <w:bCs/>
          <w:sz w:val="28"/>
          <w:szCs w:val="28"/>
          <w:lang w:val="sr-Cyrl-CS"/>
        </w:rPr>
        <w:t>МИНИСТАРСТВО ОМЛАДИНЕ И СПОРТА</w:t>
      </w:r>
    </w:p>
    <w:p w:rsidR="005A6706" w:rsidRDefault="005A6706" w:rsidP="005A6706">
      <w:pPr>
        <w:jc w:val="center"/>
        <w:outlineLvl w:val="0"/>
        <w:rPr>
          <w:b/>
          <w:sz w:val="22"/>
          <w:szCs w:val="22"/>
          <w:lang w:val="sr-Cyrl-CS"/>
        </w:rPr>
      </w:pPr>
    </w:p>
    <w:p w:rsidR="005A6706" w:rsidRDefault="005A6706" w:rsidP="005A6706">
      <w:pPr>
        <w:jc w:val="center"/>
        <w:outlineLvl w:val="0"/>
        <w:rPr>
          <w:b/>
          <w:sz w:val="22"/>
          <w:szCs w:val="22"/>
          <w:lang w:val="sr-Cyrl-CS"/>
        </w:rPr>
      </w:pPr>
    </w:p>
    <w:p w:rsidR="005A6706" w:rsidRDefault="005A6706" w:rsidP="005A6706">
      <w:pPr>
        <w:jc w:val="center"/>
        <w:rPr>
          <w:b/>
          <w:lang w:val="sr-Cyrl-CS"/>
        </w:rPr>
      </w:pPr>
      <w:r>
        <w:rPr>
          <w:b/>
          <w:lang w:val="sr-Cyrl-CS"/>
        </w:rPr>
        <w:t>ЗАВРШНИ ИЗВЕШТАЈ О РЕАЛИЗАЦИЈИ ПРОГРАМА</w:t>
      </w:r>
    </w:p>
    <w:p w:rsidR="005A6706" w:rsidRDefault="005A6706" w:rsidP="005A6706">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01"/>
      </w:tblGrid>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hideMark/>
          </w:tcPr>
          <w:p w:rsidR="005A6706" w:rsidRPr="00004ECC" w:rsidRDefault="005A6706" w:rsidP="00404A72">
            <w:pPr>
              <w:spacing w:line="276" w:lineRule="auto"/>
              <w:rPr>
                <w:rFonts w:ascii="Century Gothic" w:hAnsi="Century Gothic"/>
                <w:b/>
                <w:sz w:val="22"/>
                <w:szCs w:val="22"/>
                <w:lang w:val="sr-Cyrl-RS"/>
              </w:rPr>
            </w:pPr>
            <w:r>
              <w:rPr>
                <w:rFonts w:ascii="Century Gothic" w:hAnsi="Century Gothic"/>
                <w:b/>
                <w:sz w:val="22"/>
                <w:szCs w:val="22"/>
                <w:lang w:val="sr-Cyrl-CS"/>
              </w:rPr>
              <w:t>БАЛКАНСКО ПРВЕНСТВО</w:t>
            </w:r>
            <w:r w:rsidR="00404A72">
              <w:rPr>
                <w:rFonts w:ascii="Century Gothic" w:hAnsi="Century Gothic"/>
                <w:b/>
                <w:sz w:val="22"/>
                <w:szCs w:val="22"/>
                <w:lang w:val="sr-Cyrl-CS"/>
              </w:rPr>
              <w:t xml:space="preserve"> НА ОТВОРЕНОМ </w:t>
            </w:r>
            <w:r>
              <w:rPr>
                <w:rFonts w:ascii="Century Gothic" w:hAnsi="Century Gothic"/>
                <w:b/>
                <w:sz w:val="22"/>
                <w:szCs w:val="22"/>
                <w:lang w:val="sr-Cyrl-CS"/>
              </w:rPr>
              <w:t>ЗА СЕНИОРЕ-КЕ, Нови Пазар</w:t>
            </w:r>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CS"/>
              </w:rPr>
            </w:pPr>
            <w:r>
              <w:rPr>
                <w:rFonts w:ascii="Century Gothic" w:hAnsi="Century Gothic"/>
                <w:b/>
                <w:sz w:val="22"/>
                <w:szCs w:val="22"/>
                <w:lang w:val="sr-Cyrl-CS"/>
              </w:rPr>
              <w:t>АТЛЕТСКИ САВЕЗ СРБИЈЕ</w:t>
            </w:r>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CS"/>
              </w:rPr>
            </w:pPr>
            <w:r>
              <w:rPr>
                <w:rFonts w:ascii="Century Gothic" w:hAnsi="Century Gothic"/>
                <w:b/>
                <w:sz w:val="22"/>
                <w:szCs w:val="22"/>
                <w:lang w:val="sr-Cyrl-CS"/>
              </w:rPr>
              <w:t>011/2625-088</w:t>
            </w:r>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CS"/>
              </w:rPr>
            </w:pPr>
            <w:r>
              <w:rPr>
                <w:rFonts w:ascii="Century Gothic" w:hAnsi="Century Gothic"/>
                <w:b/>
                <w:sz w:val="22"/>
                <w:szCs w:val="22"/>
                <w:lang w:val="sr-Cyrl-CS"/>
              </w:rPr>
              <w:t>011/2627-371</w:t>
            </w:r>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C540FB" w:rsidP="00034877">
            <w:pPr>
              <w:spacing w:line="276" w:lineRule="auto"/>
              <w:rPr>
                <w:rFonts w:ascii="Century Gothic" w:hAnsi="Century Gothic"/>
                <w:b/>
                <w:sz w:val="22"/>
                <w:szCs w:val="22"/>
              </w:rPr>
            </w:pPr>
            <w:hyperlink r:id="rId7" w:history="1">
              <w:r w:rsidR="005A6706">
                <w:rPr>
                  <w:rStyle w:val="Hiperveza"/>
                  <w:rFonts w:ascii="Century Gothic" w:hAnsi="Century Gothic"/>
                  <w:b/>
                  <w:sz w:val="22"/>
                  <w:szCs w:val="22"/>
                </w:rPr>
                <w:t>asj@eunet.rs</w:t>
              </w:r>
            </w:hyperlink>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RS"/>
              </w:rPr>
            </w:pPr>
            <w:r>
              <w:rPr>
                <w:rFonts w:ascii="Century Gothic" w:hAnsi="Century Gothic"/>
                <w:b/>
                <w:sz w:val="22"/>
                <w:szCs w:val="22"/>
                <w:lang w:val="sr-Cyrl-RS"/>
              </w:rPr>
              <w:t xml:space="preserve">Београд, </w:t>
            </w:r>
            <w:proofErr w:type="spellStart"/>
            <w:r>
              <w:rPr>
                <w:rFonts w:ascii="Century Gothic" w:hAnsi="Century Gothic"/>
                <w:b/>
                <w:sz w:val="22"/>
                <w:szCs w:val="22"/>
                <w:lang w:val="sr-Cyrl-RS"/>
              </w:rPr>
              <w:t>Страхинића</w:t>
            </w:r>
            <w:proofErr w:type="spellEnd"/>
            <w:r>
              <w:rPr>
                <w:rFonts w:ascii="Century Gothic" w:hAnsi="Century Gothic"/>
                <w:b/>
                <w:sz w:val="22"/>
                <w:szCs w:val="22"/>
                <w:lang w:val="sr-Cyrl-RS"/>
              </w:rPr>
              <w:t xml:space="preserve"> Бана 73а</w:t>
            </w:r>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CS"/>
              </w:rPr>
            </w:pPr>
            <w:r>
              <w:rPr>
                <w:rFonts w:ascii="Century Gothic" w:hAnsi="Century Gothic"/>
                <w:b/>
                <w:sz w:val="22"/>
                <w:szCs w:val="22"/>
                <w:lang w:val="sr-Cyrl-RS"/>
              </w:rPr>
              <w:t>Слободан Бранковић, генерални секретар АСС</w:t>
            </w:r>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CS"/>
              </w:rPr>
            </w:pPr>
            <w:proofErr w:type="spellStart"/>
            <w:r>
              <w:rPr>
                <w:rFonts w:ascii="Century Gothic" w:hAnsi="Century Gothic"/>
                <w:b/>
                <w:sz w:val="22"/>
                <w:szCs w:val="22"/>
                <w:lang w:val="sr-Cyrl-CS"/>
              </w:rPr>
              <w:t>Момировић</w:t>
            </w:r>
            <w:proofErr w:type="spellEnd"/>
            <w:r>
              <w:rPr>
                <w:rFonts w:ascii="Century Gothic" w:hAnsi="Century Gothic"/>
                <w:b/>
                <w:sz w:val="22"/>
                <w:szCs w:val="22"/>
                <w:lang w:val="sr-Cyrl-CS"/>
              </w:rPr>
              <w:t xml:space="preserve"> Предраг</w:t>
            </w:r>
          </w:p>
        </w:tc>
      </w:tr>
      <w:tr w:rsidR="005A6706" w:rsidTr="00034877">
        <w:tc>
          <w:tcPr>
            <w:tcW w:w="3287"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hideMark/>
          </w:tcPr>
          <w:p w:rsidR="005A6706" w:rsidRDefault="005A6706" w:rsidP="005A6706">
            <w:pPr>
              <w:spacing w:line="276" w:lineRule="auto"/>
              <w:rPr>
                <w:rFonts w:ascii="Century Gothic" w:hAnsi="Century Gothic"/>
                <w:b/>
                <w:sz w:val="22"/>
                <w:szCs w:val="22"/>
                <w:lang w:val="sr-Cyrl-CS"/>
              </w:rPr>
            </w:pPr>
            <w:r>
              <w:rPr>
                <w:rFonts w:ascii="Century Gothic" w:hAnsi="Century Gothic"/>
                <w:b/>
                <w:sz w:val="22"/>
                <w:szCs w:val="22"/>
                <w:lang w:val="sr-Cyrl-CS"/>
              </w:rPr>
              <w:t>451-02-1845/2017-03</w:t>
            </w:r>
          </w:p>
        </w:tc>
      </w:tr>
    </w:tbl>
    <w:p w:rsidR="005A6706" w:rsidRDefault="005A6706" w:rsidP="005A6706">
      <w:pPr>
        <w:rPr>
          <w:sz w:val="22"/>
          <w:szCs w:val="22"/>
          <w:lang w:val="sr-Cyrl-CS"/>
        </w:rPr>
      </w:pPr>
    </w:p>
    <w:p w:rsidR="005A6706" w:rsidRDefault="005A6706" w:rsidP="005A6706">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5A6706" w:rsidRDefault="005A6706" w:rsidP="005A6706">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5A6706" w:rsidTr="00034877">
        <w:tc>
          <w:tcPr>
            <w:tcW w:w="2988"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CS"/>
              </w:rPr>
            </w:pPr>
            <w:r>
              <w:rPr>
                <w:rFonts w:ascii="Century Gothic" w:hAnsi="Century Gothic"/>
                <w:b/>
                <w:sz w:val="22"/>
                <w:szCs w:val="22"/>
                <w:lang w:val="sr-Cyrl-CS"/>
              </w:rPr>
              <w:t>јун</w:t>
            </w:r>
          </w:p>
        </w:tc>
      </w:tr>
      <w:tr w:rsidR="005A6706" w:rsidTr="00034877">
        <w:tc>
          <w:tcPr>
            <w:tcW w:w="2988"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rFonts w:ascii="Century Gothic" w:hAnsi="Century Gothic"/>
                <w:b/>
                <w:sz w:val="22"/>
                <w:szCs w:val="22"/>
                <w:lang w:val="sr-Cyrl-CS"/>
              </w:rPr>
            </w:pPr>
            <w:r>
              <w:rPr>
                <w:rFonts w:ascii="Century Gothic" w:hAnsi="Century Gothic"/>
                <w:b/>
                <w:sz w:val="22"/>
                <w:szCs w:val="22"/>
                <w:lang w:val="sr-Cyrl-RS"/>
              </w:rPr>
              <w:t>август</w:t>
            </w:r>
          </w:p>
        </w:tc>
      </w:tr>
    </w:tbl>
    <w:p w:rsidR="005A6706" w:rsidRDefault="005A6706" w:rsidP="005A6706">
      <w:pPr>
        <w:rPr>
          <w:sz w:val="22"/>
          <w:szCs w:val="22"/>
          <w:lang w:val="sr-Cyrl-CS"/>
        </w:rPr>
      </w:pPr>
    </w:p>
    <w:p w:rsidR="005A6706" w:rsidRDefault="005A6706" w:rsidP="005A6706">
      <w:pPr>
        <w:numPr>
          <w:ilvl w:val="0"/>
          <w:numId w:val="1"/>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sz w:val="22"/>
          <w:szCs w:val="22"/>
          <w:lang w:val="sr-Cyrl-CS"/>
        </w:rPr>
        <w:t>:</w:t>
      </w:r>
    </w:p>
    <w:p w:rsidR="005A6706" w:rsidRDefault="005A6706" w:rsidP="005A6706">
      <w:pPr>
        <w:rPr>
          <w:rFonts w:ascii="Century Gothic" w:hAnsi="Century Gothic"/>
          <w:b/>
          <w:sz w:val="22"/>
          <w:szCs w:val="22"/>
          <w:lang w:val="sr-Cyrl-CS"/>
        </w:rPr>
      </w:pPr>
      <w:r>
        <w:rPr>
          <w:rFonts w:ascii="Century Gothic" w:hAnsi="Century Gothic"/>
          <w:b/>
          <w:sz w:val="22"/>
          <w:szCs w:val="22"/>
          <w:lang w:val="sr-Cyrl-CS"/>
        </w:rPr>
        <w:t xml:space="preserve"> А. Унапређење врхунске атлетике /репрезентативци/</w:t>
      </w:r>
    </w:p>
    <w:p w:rsidR="005A6706" w:rsidRDefault="005A6706" w:rsidP="005A6706">
      <w:pPr>
        <w:rPr>
          <w:rFonts w:ascii="Century Gothic" w:hAnsi="Century Gothic"/>
          <w:b/>
          <w:sz w:val="22"/>
          <w:szCs w:val="22"/>
          <w:lang w:val="sr-Cyrl-CS"/>
        </w:rPr>
      </w:pPr>
      <w:r>
        <w:rPr>
          <w:rFonts w:ascii="Century Gothic" w:hAnsi="Century Gothic"/>
          <w:b/>
          <w:sz w:val="22"/>
          <w:szCs w:val="22"/>
          <w:lang w:val="sr-Cyrl-CS"/>
        </w:rPr>
        <w:t xml:space="preserve"> Б. Пропаганда атлетског спорта</w:t>
      </w:r>
    </w:p>
    <w:p w:rsidR="005A6706" w:rsidRDefault="005A6706" w:rsidP="005A6706">
      <w:pPr>
        <w:rPr>
          <w:rFonts w:ascii="Century Gothic" w:hAnsi="Century Gothic"/>
          <w:b/>
          <w:sz w:val="22"/>
          <w:szCs w:val="22"/>
          <w:lang w:val="sr-Cyrl-CS"/>
        </w:rPr>
      </w:pPr>
      <w:r>
        <w:rPr>
          <w:rFonts w:ascii="Century Gothic" w:hAnsi="Century Gothic"/>
          <w:b/>
          <w:sz w:val="22"/>
          <w:szCs w:val="22"/>
          <w:lang w:val="sr-Cyrl-CS"/>
        </w:rPr>
        <w:t xml:space="preserve"> Ц. Унапређење међународне спортске сарадње</w:t>
      </w:r>
    </w:p>
    <w:p w:rsidR="005A6706" w:rsidRDefault="005A6706" w:rsidP="005A6706">
      <w:pPr>
        <w:rPr>
          <w:rFonts w:ascii="Century Gothic" w:hAnsi="Century Gothic"/>
          <w:b/>
          <w:sz w:val="22"/>
          <w:szCs w:val="22"/>
          <w:lang w:val="sr-Cyrl-CS"/>
        </w:rPr>
      </w:pPr>
    </w:p>
    <w:p w:rsidR="005A6706" w:rsidRDefault="005A6706" w:rsidP="005A6706">
      <w:pPr>
        <w:rPr>
          <w:sz w:val="22"/>
          <w:szCs w:val="22"/>
          <w:lang w:val="sr-Cyrl-CS"/>
        </w:rPr>
      </w:pPr>
    </w:p>
    <w:p w:rsidR="005A6706" w:rsidRDefault="005A6706" w:rsidP="005A6706">
      <w:pPr>
        <w:numPr>
          <w:ilvl w:val="0"/>
          <w:numId w:val="1"/>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5A6706" w:rsidRPr="000C35F2" w:rsidRDefault="005809A0" w:rsidP="005A6706">
      <w:pPr>
        <w:jc w:val="both"/>
        <w:rPr>
          <w:rFonts w:ascii="Century Gothic" w:hAnsi="Century Gothic"/>
          <w:b/>
          <w:sz w:val="22"/>
          <w:szCs w:val="22"/>
          <w:lang w:val="sr-Cyrl-RS"/>
        </w:rPr>
      </w:pPr>
      <w:r>
        <w:rPr>
          <w:rFonts w:ascii="Century Gothic" w:hAnsi="Century Gothic"/>
          <w:b/>
          <w:sz w:val="22"/>
          <w:szCs w:val="22"/>
          <w:lang w:val="sr-Cyrl-RS"/>
        </w:rPr>
        <w:t>Програм је у потпуности реализован</w:t>
      </w:r>
      <w:r w:rsidR="005A6706" w:rsidRPr="000C35F2">
        <w:rPr>
          <w:rFonts w:ascii="Century Gothic" w:hAnsi="Century Gothic"/>
          <w:b/>
          <w:sz w:val="22"/>
          <w:szCs w:val="22"/>
          <w:lang w:val="sr-Cyrl-RS"/>
        </w:rPr>
        <w:t>.</w:t>
      </w:r>
      <w:r>
        <w:rPr>
          <w:rFonts w:ascii="Century Gothic" w:hAnsi="Century Gothic"/>
          <w:b/>
          <w:sz w:val="22"/>
          <w:szCs w:val="22"/>
          <w:lang w:val="sr-Cyrl-RS"/>
        </w:rPr>
        <w:t xml:space="preserve"> Одржано је прво атлетско такмичење на ново израђеној атлетској стази у Новом Пазару. Такмичење је привукло велики број гледалаца и медија.  </w:t>
      </w:r>
      <w:r w:rsidR="005A6706" w:rsidRPr="000C35F2">
        <w:rPr>
          <w:rFonts w:ascii="Century Gothic" w:hAnsi="Century Gothic"/>
          <w:b/>
          <w:sz w:val="22"/>
          <w:szCs w:val="22"/>
          <w:lang w:val="sr-Cyrl-RS"/>
        </w:rPr>
        <w:t xml:space="preserve"> </w:t>
      </w:r>
    </w:p>
    <w:p w:rsidR="005A6706" w:rsidRDefault="005A6706" w:rsidP="005A6706">
      <w:pPr>
        <w:rPr>
          <w:sz w:val="22"/>
          <w:szCs w:val="22"/>
          <w:lang w:val="sr-Cyrl-CS"/>
        </w:rPr>
      </w:pPr>
    </w:p>
    <w:p w:rsidR="005A6706" w:rsidRDefault="005A6706" w:rsidP="005A6706">
      <w:pPr>
        <w:numPr>
          <w:ilvl w:val="0"/>
          <w:numId w:val="1"/>
        </w:numPr>
        <w:tabs>
          <w:tab w:val="left" w:pos="1800"/>
        </w:tabs>
        <w:spacing w:after="240"/>
        <w:jc w:val="both"/>
        <w:rPr>
          <w:sz w:val="22"/>
          <w:szCs w:val="22"/>
          <w:lang w:val="sr-Cyrl-CS"/>
        </w:rPr>
      </w:pPr>
      <w:r>
        <w:rPr>
          <w:b/>
          <w:sz w:val="22"/>
          <w:szCs w:val="22"/>
          <w:lang w:val="sr-Cyrl-CS"/>
        </w:rPr>
        <w:t>Опис постигнутих резултата</w:t>
      </w:r>
      <w:r>
        <w:rPr>
          <w:sz w:val="22"/>
          <w:szCs w:val="22"/>
          <w:lang w:val="sr-Cyrl-CS"/>
        </w:rPr>
        <w:t>:</w:t>
      </w:r>
    </w:p>
    <w:p w:rsidR="005A6706" w:rsidRPr="000C35F2" w:rsidRDefault="005A6706" w:rsidP="005A6706">
      <w:pPr>
        <w:jc w:val="both"/>
        <w:rPr>
          <w:rFonts w:ascii="Century Gothic" w:hAnsi="Century Gothic"/>
          <w:b/>
          <w:sz w:val="22"/>
          <w:szCs w:val="22"/>
          <w:lang w:val="sr-Cyrl-RS"/>
        </w:rPr>
      </w:pPr>
      <w:r w:rsidRPr="000C35F2">
        <w:rPr>
          <w:rFonts w:ascii="Century Gothic" w:hAnsi="Century Gothic"/>
          <w:b/>
          <w:sz w:val="22"/>
          <w:szCs w:val="22"/>
          <w:lang w:val="sr-Cyrl-RS"/>
        </w:rPr>
        <w:t xml:space="preserve">Атлетичари Србије освојили су </w:t>
      </w:r>
      <w:r w:rsidR="009F0609">
        <w:rPr>
          <w:rFonts w:ascii="Century Gothic" w:hAnsi="Century Gothic"/>
          <w:b/>
          <w:sz w:val="22"/>
          <w:szCs w:val="22"/>
          <w:lang w:val="sr-Cyrl-RS"/>
        </w:rPr>
        <w:t>20</w:t>
      </w:r>
      <w:r w:rsidRPr="000C35F2">
        <w:rPr>
          <w:rFonts w:ascii="Century Gothic" w:hAnsi="Century Gothic"/>
          <w:b/>
          <w:sz w:val="22"/>
          <w:szCs w:val="22"/>
          <w:lang w:val="sr-Cyrl-RS"/>
        </w:rPr>
        <w:t xml:space="preserve"> медаља и то </w:t>
      </w:r>
      <w:r w:rsidR="009F0609">
        <w:rPr>
          <w:rFonts w:ascii="Century Gothic" w:hAnsi="Century Gothic"/>
          <w:b/>
          <w:sz w:val="22"/>
          <w:szCs w:val="22"/>
          <w:lang w:val="sr-Cyrl-RS"/>
        </w:rPr>
        <w:t>9</w:t>
      </w:r>
      <w:r w:rsidRPr="000C35F2">
        <w:rPr>
          <w:rFonts w:ascii="Century Gothic" w:hAnsi="Century Gothic"/>
          <w:b/>
          <w:sz w:val="22"/>
          <w:szCs w:val="22"/>
          <w:lang w:val="sr-Cyrl-RS"/>
        </w:rPr>
        <w:t xml:space="preserve"> златне </w:t>
      </w:r>
      <w:r w:rsidR="009F0609">
        <w:rPr>
          <w:rFonts w:ascii="Century Gothic" w:hAnsi="Century Gothic"/>
          <w:b/>
          <w:sz w:val="22"/>
          <w:szCs w:val="22"/>
          <w:lang w:val="sr-Cyrl-RS"/>
        </w:rPr>
        <w:t>4</w:t>
      </w:r>
      <w:r w:rsidRPr="000C35F2">
        <w:rPr>
          <w:rFonts w:ascii="Century Gothic" w:hAnsi="Century Gothic"/>
          <w:b/>
          <w:sz w:val="22"/>
          <w:szCs w:val="22"/>
          <w:lang w:val="sr-Cyrl-RS"/>
        </w:rPr>
        <w:t xml:space="preserve"> сребрну и </w:t>
      </w:r>
      <w:r w:rsidR="009F0609">
        <w:rPr>
          <w:rFonts w:ascii="Century Gothic" w:hAnsi="Century Gothic"/>
          <w:b/>
          <w:sz w:val="22"/>
          <w:szCs w:val="22"/>
          <w:lang w:val="sr-Cyrl-RS"/>
        </w:rPr>
        <w:t>7</w:t>
      </w:r>
      <w:r w:rsidRPr="000C35F2">
        <w:rPr>
          <w:rFonts w:ascii="Century Gothic" w:hAnsi="Century Gothic"/>
          <w:b/>
          <w:sz w:val="22"/>
          <w:szCs w:val="22"/>
          <w:lang w:val="sr-Cyrl-RS"/>
        </w:rPr>
        <w:t xml:space="preserve"> бронзане медаље</w:t>
      </w:r>
    </w:p>
    <w:p w:rsidR="005A6706" w:rsidRDefault="005A6706" w:rsidP="005A6706">
      <w:pPr>
        <w:rPr>
          <w:rFonts w:ascii="Century Gothic" w:hAnsi="Century Gothic"/>
          <w:b/>
          <w:sz w:val="22"/>
          <w:szCs w:val="22"/>
          <w:lang w:val="sr-Cyrl-RS"/>
        </w:rPr>
      </w:pPr>
    </w:p>
    <w:p w:rsidR="005A6706" w:rsidRDefault="005A6706" w:rsidP="005A6706">
      <w:pPr>
        <w:rPr>
          <w:rFonts w:ascii="Century Gothic" w:hAnsi="Century Gothic"/>
          <w:b/>
          <w:sz w:val="22"/>
          <w:szCs w:val="22"/>
          <w:lang w:val="sr-Cyrl-RS"/>
        </w:rPr>
      </w:pPr>
    </w:p>
    <w:p w:rsidR="005A6706" w:rsidRPr="004E7242" w:rsidRDefault="005A6706" w:rsidP="005A6706">
      <w:pPr>
        <w:rPr>
          <w:rFonts w:ascii="Century Gothic" w:hAnsi="Century Gothic"/>
          <w:b/>
          <w:sz w:val="22"/>
          <w:szCs w:val="22"/>
          <w:lang w:val="sr-Cyrl-RS"/>
        </w:rPr>
      </w:pPr>
    </w:p>
    <w:p w:rsidR="005A6706" w:rsidRDefault="005A6706" w:rsidP="005A6706">
      <w:pPr>
        <w:numPr>
          <w:ilvl w:val="0"/>
          <w:numId w:val="1"/>
        </w:numPr>
        <w:tabs>
          <w:tab w:val="left" w:pos="1800"/>
        </w:tabs>
        <w:spacing w:after="240"/>
        <w:jc w:val="both"/>
        <w:rPr>
          <w:b/>
          <w:sz w:val="22"/>
          <w:szCs w:val="22"/>
          <w:lang w:val="sr-Cyrl-CS"/>
        </w:rPr>
      </w:pPr>
      <w:r>
        <w:rPr>
          <w:b/>
          <w:sz w:val="22"/>
          <w:szCs w:val="22"/>
          <w:lang w:val="sr-Cyrl-CS"/>
        </w:rPr>
        <w:t xml:space="preserve">Број корисника и структура корисника обухваћених програмом: </w:t>
      </w:r>
    </w:p>
    <w:p w:rsidR="005A6706" w:rsidRPr="009F0609" w:rsidRDefault="005A6706" w:rsidP="009F0609">
      <w:pPr>
        <w:pStyle w:val="Pasussalistom"/>
        <w:numPr>
          <w:ilvl w:val="0"/>
          <w:numId w:val="5"/>
        </w:numPr>
        <w:ind w:left="851" w:hanging="491"/>
        <w:jc w:val="both"/>
        <w:rPr>
          <w:rFonts w:ascii="Century Gothic" w:hAnsi="Century Gothic"/>
          <w:b/>
          <w:sz w:val="22"/>
          <w:szCs w:val="22"/>
          <w:lang w:val="sr-Cyrl-RS"/>
        </w:rPr>
      </w:pPr>
      <w:r w:rsidRPr="009F0609">
        <w:rPr>
          <w:rFonts w:ascii="Century Gothic" w:hAnsi="Century Gothic"/>
          <w:b/>
          <w:sz w:val="22"/>
          <w:szCs w:val="22"/>
          <w:lang w:val="sr-Cyrl-RS"/>
        </w:rPr>
        <w:t>такмичар /</w:t>
      </w:r>
      <w:r w:rsidR="009F0609" w:rsidRPr="009F0609">
        <w:rPr>
          <w:rFonts w:ascii="Century Gothic" w:hAnsi="Century Gothic"/>
          <w:b/>
          <w:sz w:val="22"/>
          <w:szCs w:val="22"/>
          <w:lang w:val="sr-Cyrl-RS"/>
        </w:rPr>
        <w:t>217</w:t>
      </w:r>
      <w:r w:rsidRPr="009F0609">
        <w:rPr>
          <w:rFonts w:ascii="Century Gothic" w:hAnsi="Century Gothic"/>
          <w:b/>
          <w:sz w:val="22"/>
          <w:szCs w:val="22"/>
          <w:lang w:val="sr-Cyrl-RS"/>
        </w:rPr>
        <w:t xml:space="preserve"> мушкараца и </w:t>
      </w:r>
      <w:r w:rsidR="009F0609" w:rsidRPr="009F0609">
        <w:rPr>
          <w:rFonts w:ascii="Century Gothic" w:hAnsi="Century Gothic"/>
          <w:b/>
          <w:sz w:val="22"/>
          <w:szCs w:val="22"/>
          <w:lang w:val="sr-Cyrl-RS"/>
        </w:rPr>
        <w:t>164</w:t>
      </w:r>
      <w:r w:rsidRPr="009F0609">
        <w:rPr>
          <w:rFonts w:ascii="Century Gothic" w:hAnsi="Century Gothic"/>
          <w:b/>
          <w:sz w:val="22"/>
          <w:szCs w:val="22"/>
          <w:lang w:val="sr-Cyrl-RS"/>
        </w:rPr>
        <w:t xml:space="preserve"> жена/</w:t>
      </w:r>
    </w:p>
    <w:p w:rsidR="005A6706" w:rsidRPr="009F0609" w:rsidRDefault="009F0609" w:rsidP="009F0609">
      <w:pPr>
        <w:ind w:left="284"/>
        <w:jc w:val="both"/>
        <w:rPr>
          <w:rFonts w:ascii="Century Gothic" w:hAnsi="Century Gothic"/>
          <w:b/>
          <w:sz w:val="22"/>
          <w:szCs w:val="22"/>
          <w:lang w:val="sr-Cyrl-RS"/>
        </w:rPr>
      </w:pPr>
      <w:r>
        <w:rPr>
          <w:rFonts w:ascii="Century Gothic" w:hAnsi="Century Gothic"/>
          <w:b/>
          <w:sz w:val="22"/>
          <w:szCs w:val="22"/>
          <w:lang w:val="sr-Cyrl-RS"/>
        </w:rPr>
        <w:t xml:space="preserve"> 143</w:t>
      </w:r>
      <w:r w:rsidR="005A6706" w:rsidRPr="009F0609">
        <w:rPr>
          <w:rFonts w:ascii="Century Gothic" w:hAnsi="Century Gothic"/>
          <w:b/>
          <w:sz w:val="22"/>
          <w:szCs w:val="22"/>
          <w:lang w:val="sr-Cyrl-RS"/>
        </w:rPr>
        <w:t xml:space="preserve"> тренера, лекара, </w:t>
      </w:r>
      <w:proofErr w:type="spellStart"/>
      <w:r w:rsidR="005A6706" w:rsidRPr="009F0609">
        <w:rPr>
          <w:rFonts w:ascii="Century Gothic" w:hAnsi="Century Gothic"/>
          <w:b/>
          <w:sz w:val="22"/>
          <w:szCs w:val="22"/>
          <w:lang w:val="sr-Cyrl-RS"/>
        </w:rPr>
        <w:t>физиотерапеута</w:t>
      </w:r>
      <w:proofErr w:type="spellEnd"/>
      <w:r w:rsidR="005A6706" w:rsidRPr="009F0609">
        <w:rPr>
          <w:rFonts w:ascii="Century Gothic" w:hAnsi="Century Gothic"/>
          <w:b/>
          <w:sz w:val="22"/>
          <w:szCs w:val="22"/>
          <w:lang w:val="sr-Cyrl-RS"/>
        </w:rPr>
        <w:t>, вођа екипа</w:t>
      </w:r>
    </w:p>
    <w:p w:rsidR="005A6706" w:rsidRPr="000C35F2" w:rsidRDefault="005A6706" w:rsidP="005A6706">
      <w:pPr>
        <w:ind w:firstLine="426"/>
        <w:jc w:val="both"/>
        <w:rPr>
          <w:rFonts w:ascii="Century Gothic" w:hAnsi="Century Gothic"/>
          <w:b/>
          <w:sz w:val="22"/>
          <w:szCs w:val="22"/>
          <w:lang w:val="sr-Cyrl-RS"/>
        </w:rPr>
      </w:pPr>
      <w:r w:rsidRPr="000C35F2">
        <w:rPr>
          <w:rFonts w:ascii="Century Gothic" w:hAnsi="Century Gothic"/>
          <w:b/>
          <w:sz w:val="22"/>
          <w:szCs w:val="22"/>
          <w:lang w:val="sr-Cyrl-RS"/>
        </w:rPr>
        <w:t>70 судија</w:t>
      </w:r>
    </w:p>
    <w:p w:rsidR="005A6706" w:rsidRPr="000C35F2" w:rsidRDefault="005A6706" w:rsidP="005A6706">
      <w:pPr>
        <w:ind w:firstLine="360"/>
        <w:jc w:val="both"/>
        <w:rPr>
          <w:rFonts w:ascii="Century Gothic" w:hAnsi="Century Gothic"/>
          <w:b/>
          <w:sz w:val="22"/>
          <w:szCs w:val="22"/>
          <w:lang w:val="sr-Cyrl-RS"/>
        </w:rPr>
      </w:pPr>
      <w:r w:rsidRPr="000C35F2">
        <w:rPr>
          <w:rFonts w:ascii="Century Gothic" w:hAnsi="Century Gothic"/>
          <w:b/>
          <w:sz w:val="22"/>
          <w:szCs w:val="22"/>
          <w:lang w:val="sr-Cyrl-RS"/>
        </w:rPr>
        <w:t>100 волонтера</w:t>
      </w:r>
    </w:p>
    <w:p w:rsidR="005A6706" w:rsidRDefault="005A6706" w:rsidP="005A6706">
      <w:pPr>
        <w:rPr>
          <w:b/>
          <w:sz w:val="22"/>
          <w:szCs w:val="22"/>
          <w:lang w:val="sr-Cyrl-CS"/>
        </w:rPr>
      </w:pPr>
    </w:p>
    <w:p w:rsidR="005A6706" w:rsidRDefault="005A6706" w:rsidP="005A6706">
      <w:pPr>
        <w:numPr>
          <w:ilvl w:val="0"/>
          <w:numId w:val="1"/>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5A6706" w:rsidRDefault="005A6706" w:rsidP="005A6706">
      <w:pPr>
        <w:rPr>
          <w:i/>
          <w:sz w:val="22"/>
          <w:szCs w:val="22"/>
          <w:lang w:val="sr-Cyrl-CS"/>
        </w:rPr>
      </w:pPr>
      <w:r>
        <w:rPr>
          <w:i/>
          <w:sz w:val="22"/>
          <w:szCs w:val="22"/>
          <w:lang w:val="sr-Cyrl-CS"/>
        </w:rPr>
        <w:t>6.1 Број учесника (укупно и по категоријама):</w:t>
      </w:r>
    </w:p>
    <w:p w:rsidR="005A6706" w:rsidRDefault="005A6706" w:rsidP="005A6706">
      <w:pPr>
        <w:pStyle w:val="Pasussalistom"/>
        <w:numPr>
          <w:ilvl w:val="0"/>
          <w:numId w:val="2"/>
        </w:numPr>
        <w:rPr>
          <w:rFonts w:ascii="Century Gothic" w:hAnsi="Century Gothic"/>
          <w:b/>
          <w:sz w:val="22"/>
          <w:szCs w:val="22"/>
          <w:lang w:val="sr-Cyrl-CS"/>
        </w:rPr>
      </w:pPr>
      <w:proofErr w:type="spellStart"/>
      <w:r>
        <w:rPr>
          <w:rFonts w:ascii="Century Gothic" w:hAnsi="Century Gothic"/>
          <w:b/>
          <w:sz w:val="22"/>
          <w:szCs w:val="22"/>
          <w:lang w:val="sr-Cyrl-CS"/>
        </w:rPr>
        <w:t>Сениорке</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9F0609">
        <w:rPr>
          <w:rFonts w:ascii="Century Gothic" w:hAnsi="Century Gothic"/>
          <w:b/>
          <w:sz w:val="22"/>
          <w:szCs w:val="22"/>
          <w:lang w:val="sr-Cyrl-CS"/>
        </w:rPr>
        <w:t>164</w:t>
      </w:r>
    </w:p>
    <w:p w:rsidR="005A6706" w:rsidRDefault="005A6706" w:rsidP="005A6706">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Сениори</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9F0609">
        <w:rPr>
          <w:rFonts w:ascii="Century Gothic" w:hAnsi="Century Gothic"/>
          <w:b/>
          <w:sz w:val="22"/>
          <w:szCs w:val="22"/>
          <w:lang w:val="sr-Cyrl-CS"/>
        </w:rPr>
        <w:t>217</w:t>
      </w:r>
    </w:p>
    <w:p w:rsidR="005A6706" w:rsidRDefault="005A6706" w:rsidP="005A6706">
      <w:pPr>
        <w:pStyle w:val="Pasussalistom"/>
        <w:rPr>
          <w:rFonts w:ascii="Century Gothic" w:hAnsi="Century Gothic"/>
          <w:b/>
          <w:sz w:val="22"/>
          <w:szCs w:val="22"/>
          <w:lang w:val="sr-Cyrl-CS"/>
        </w:rPr>
      </w:pPr>
    </w:p>
    <w:p w:rsidR="005A6706" w:rsidRDefault="005A6706" w:rsidP="005A6706">
      <w:pPr>
        <w:pStyle w:val="Pasussalistom"/>
        <w:numPr>
          <w:ilvl w:val="1"/>
          <w:numId w:val="1"/>
        </w:numPr>
        <w:rPr>
          <w:i/>
          <w:sz w:val="22"/>
          <w:szCs w:val="22"/>
          <w:lang w:val="sr-Cyrl-CS"/>
        </w:rPr>
      </w:pPr>
      <w:r>
        <w:rPr>
          <w:i/>
          <w:sz w:val="22"/>
          <w:szCs w:val="22"/>
          <w:lang w:val="sr-Cyrl-CS"/>
        </w:rPr>
        <w:t>Тим који је реализовао програм</w:t>
      </w:r>
    </w:p>
    <w:p w:rsidR="005A6706" w:rsidRDefault="005A6706" w:rsidP="005A6706">
      <w:pPr>
        <w:pStyle w:val="Pasussalistom"/>
        <w:ind w:left="360"/>
        <w:rPr>
          <w:i/>
          <w:sz w:val="22"/>
          <w:szCs w:val="22"/>
          <w:lang w:val="sr-Cyrl-CS"/>
        </w:rPr>
      </w:pP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1. Слободан Бранковић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председник ЛОК</w:t>
      </w:r>
    </w:p>
    <w:p w:rsidR="005A6706" w:rsidRDefault="00586989"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2. Предраг </w:t>
      </w:r>
      <w:proofErr w:type="spellStart"/>
      <w:r>
        <w:rPr>
          <w:rFonts w:ascii="Century Gothic" w:hAnsi="Century Gothic"/>
          <w:b/>
          <w:sz w:val="22"/>
          <w:szCs w:val="22"/>
          <w:lang w:val="sr-Cyrl-CS"/>
        </w:rPr>
        <w:t>Момировић</w:t>
      </w:r>
      <w:proofErr w:type="spellEnd"/>
      <w:r>
        <w:rPr>
          <w:rFonts w:ascii="Century Gothic" w:hAnsi="Century Gothic"/>
          <w:b/>
          <w:sz w:val="22"/>
          <w:szCs w:val="22"/>
          <w:lang w:val="sr-Cyrl-CS"/>
        </w:rPr>
        <w:tab/>
      </w:r>
      <w:r>
        <w:rPr>
          <w:rFonts w:ascii="Century Gothic" w:hAnsi="Century Gothic"/>
          <w:b/>
          <w:sz w:val="22"/>
          <w:szCs w:val="22"/>
          <w:lang w:val="sr-Cyrl-CS"/>
        </w:rPr>
        <w:tab/>
        <w:t xml:space="preserve">          </w:t>
      </w:r>
      <w:r w:rsidR="005A6706">
        <w:rPr>
          <w:rFonts w:ascii="Century Gothic" w:hAnsi="Century Gothic"/>
          <w:b/>
          <w:sz w:val="22"/>
          <w:szCs w:val="22"/>
          <w:lang w:val="sr-Cyrl-CS"/>
        </w:rPr>
        <w:t xml:space="preserve"> директора такмичења</w:t>
      </w:r>
    </w:p>
    <w:p w:rsidR="00586989" w:rsidRDefault="00586989"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3. Иван </w:t>
      </w:r>
      <w:proofErr w:type="spellStart"/>
      <w:r>
        <w:rPr>
          <w:rFonts w:ascii="Century Gothic" w:hAnsi="Century Gothic"/>
          <w:b/>
          <w:sz w:val="22"/>
          <w:szCs w:val="22"/>
          <w:lang w:val="sr-Cyrl-CS"/>
        </w:rPr>
        <w:t>Мођек</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технички делегат</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4. </w:t>
      </w:r>
      <w:proofErr w:type="spellStart"/>
      <w:r w:rsidR="00586989">
        <w:rPr>
          <w:rFonts w:ascii="Century Gothic" w:hAnsi="Century Gothic"/>
          <w:b/>
          <w:sz w:val="22"/>
          <w:szCs w:val="22"/>
          <w:lang w:val="sr-Cyrl-CS"/>
        </w:rPr>
        <w:t>Един</w:t>
      </w:r>
      <w:proofErr w:type="spellEnd"/>
      <w:r w:rsidR="00586989">
        <w:rPr>
          <w:rFonts w:ascii="Century Gothic" w:hAnsi="Century Gothic"/>
          <w:b/>
          <w:sz w:val="22"/>
          <w:szCs w:val="22"/>
          <w:lang w:val="sr-Cyrl-CS"/>
        </w:rPr>
        <w:t xml:space="preserve"> </w:t>
      </w:r>
      <w:proofErr w:type="spellStart"/>
      <w:r w:rsidR="00586989">
        <w:rPr>
          <w:rFonts w:ascii="Century Gothic" w:hAnsi="Century Gothic"/>
          <w:b/>
          <w:sz w:val="22"/>
          <w:szCs w:val="22"/>
          <w:lang w:val="sr-Cyrl-CS"/>
        </w:rPr>
        <w:t>Зуковић</w:t>
      </w:r>
      <w:proofErr w:type="spellEnd"/>
      <w:r w:rsidR="00586989">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Pr>
          <w:rFonts w:ascii="Century Gothic" w:hAnsi="Century Gothic"/>
          <w:b/>
          <w:sz w:val="22"/>
          <w:szCs w:val="22"/>
          <w:lang w:val="sr-Cyrl-CS"/>
        </w:rPr>
        <w:t>кординатор</w:t>
      </w:r>
      <w:proofErr w:type="spellEnd"/>
      <w:r>
        <w:rPr>
          <w:rFonts w:ascii="Century Gothic" w:hAnsi="Century Gothic"/>
          <w:b/>
          <w:sz w:val="22"/>
          <w:szCs w:val="22"/>
          <w:lang w:val="sr-Cyrl-CS"/>
        </w:rPr>
        <w:t xml:space="preserve"> </w:t>
      </w:r>
      <w:proofErr w:type="spellStart"/>
      <w:r>
        <w:rPr>
          <w:rFonts w:ascii="Century Gothic" w:hAnsi="Century Gothic"/>
          <w:b/>
          <w:sz w:val="22"/>
          <w:szCs w:val="22"/>
          <w:lang w:val="sr-Cyrl-CS"/>
        </w:rPr>
        <w:t>таскмичења</w:t>
      </w:r>
      <w:proofErr w:type="spellEnd"/>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5. </w:t>
      </w:r>
      <w:r w:rsidR="00586989">
        <w:rPr>
          <w:rFonts w:ascii="Century Gothic" w:hAnsi="Century Gothic"/>
          <w:b/>
          <w:sz w:val="22"/>
          <w:szCs w:val="22"/>
          <w:lang w:val="sr-Cyrl-CS"/>
        </w:rPr>
        <w:t>Горан Беговић</w:t>
      </w:r>
      <w:r w:rsidR="00586989">
        <w:rPr>
          <w:rFonts w:ascii="Century Gothic" w:hAnsi="Century Gothic"/>
          <w:b/>
          <w:sz w:val="22"/>
          <w:szCs w:val="22"/>
          <w:lang w:val="sr-Cyrl-CS"/>
        </w:rPr>
        <w:tab/>
      </w:r>
      <w:r w:rsidR="00586989">
        <w:rPr>
          <w:rFonts w:ascii="Century Gothic" w:hAnsi="Century Gothic"/>
          <w:b/>
          <w:sz w:val="22"/>
          <w:szCs w:val="22"/>
          <w:lang w:val="sr-Cyrl-CS"/>
        </w:rPr>
        <w:tab/>
      </w:r>
      <w:r w:rsidR="00586989">
        <w:rPr>
          <w:rFonts w:ascii="Century Gothic" w:hAnsi="Century Gothic"/>
          <w:b/>
          <w:sz w:val="22"/>
          <w:szCs w:val="22"/>
          <w:lang w:val="sr-Cyrl-CS"/>
        </w:rPr>
        <w:tab/>
      </w:r>
      <w:r w:rsidR="00586989">
        <w:rPr>
          <w:rFonts w:ascii="Century Gothic" w:hAnsi="Century Gothic"/>
          <w:b/>
          <w:sz w:val="22"/>
          <w:szCs w:val="22"/>
          <w:lang w:val="sr-Cyrl-CS"/>
        </w:rPr>
        <w:tab/>
      </w:r>
      <w:r w:rsidR="0032439F">
        <w:rPr>
          <w:rFonts w:ascii="Century Gothic" w:hAnsi="Century Gothic"/>
          <w:b/>
          <w:sz w:val="22"/>
          <w:szCs w:val="22"/>
          <w:lang w:val="sr-Cyrl-CS"/>
        </w:rPr>
        <w:t>руководилац такмичења</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6. </w:t>
      </w:r>
      <w:r w:rsidR="0032439F">
        <w:rPr>
          <w:rFonts w:ascii="Century Gothic" w:hAnsi="Century Gothic"/>
          <w:b/>
          <w:sz w:val="22"/>
          <w:szCs w:val="22"/>
          <w:lang w:val="sr-Cyrl-CS"/>
        </w:rPr>
        <w:t>Горан Милосављевић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32439F">
        <w:rPr>
          <w:rFonts w:ascii="Century Gothic" w:hAnsi="Century Gothic"/>
          <w:b/>
          <w:sz w:val="22"/>
          <w:szCs w:val="22"/>
          <w:lang w:val="sr-Cyrl-CS"/>
        </w:rPr>
        <w:t>технички руководилац</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7. </w:t>
      </w:r>
      <w:r w:rsidR="0032439F">
        <w:rPr>
          <w:rFonts w:ascii="Century Gothic" w:hAnsi="Century Gothic"/>
          <w:b/>
          <w:sz w:val="22"/>
          <w:szCs w:val="22"/>
          <w:lang w:val="sr-Cyrl-CS"/>
        </w:rPr>
        <w:t xml:space="preserve">Марко </w:t>
      </w:r>
      <w:proofErr w:type="spellStart"/>
      <w:r w:rsidR="0032439F">
        <w:rPr>
          <w:rFonts w:ascii="Century Gothic" w:hAnsi="Century Gothic"/>
          <w:b/>
          <w:sz w:val="22"/>
          <w:szCs w:val="22"/>
          <w:lang w:val="sr-Cyrl-CS"/>
        </w:rPr>
        <w:t>Ристовг</w:t>
      </w:r>
      <w:proofErr w:type="spellEnd"/>
      <w:r w:rsidR="0032439F">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32439F">
        <w:rPr>
          <w:rFonts w:ascii="Century Gothic" w:hAnsi="Century Gothic"/>
          <w:b/>
          <w:sz w:val="22"/>
          <w:szCs w:val="22"/>
          <w:lang w:val="sr-Cyrl-CS"/>
        </w:rPr>
        <w:t>руководилац секретаријата</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8. </w:t>
      </w:r>
      <w:r w:rsidR="0032439F">
        <w:rPr>
          <w:rFonts w:ascii="Century Gothic" w:hAnsi="Century Gothic"/>
          <w:b/>
          <w:sz w:val="22"/>
          <w:szCs w:val="22"/>
          <w:lang w:val="sr-Cyrl-CS"/>
        </w:rPr>
        <w:t>Ервин Ћоровић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32439F">
        <w:rPr>
          <w:rFonts w:ascii="Century Gothic" w:hAnsi="Century Gothic"/>
          <w:b/>
          <w:sz w:val="22"/>
          <w:szCs w:val="22"/>
          <w:lang w:val="sr-Cyrl-CS"/>
        </w:rPr>
        <w:t>здравствена</w:t>
      </w:r>
      <w:r>
        <w:rPr>
          <w:rFonts w:ascii="Century Gothic" w:hAnsi="Century Gothic"/>
          <w:b/>
          <w:sz w:val="22"/>
          <w:szCs w:val="22"/>
          <w:lang w:val="sr-Cyrl-CS"/>
        </w:rPr>
        <w:t xml:space="preserve"> служба</w:t>
      </w:r>
    </w:p>
    <w:p w:rsidR="005A6706" w:rsidRDefault="005A6706" w:rsidP="0032439F">
      <w:pPr>
        <w:tabs>
          <w:tab w:val="left" w:pos="360"/>
        </w:tabs>
        <w:ind w:left="4248" w:hanging="4248"/>
        <w:jc w:val="both"/>
        <w:rPr>
          <w:rFonts w:ascii="Century Gothic" w:hAnsi="Century Gothic"/>
          <w:b/>
          <w:sz w:val="22"/>
          <w:szCs w:val="22"/>
          <w:lang w:val="sr-Cyrl-CS"/>
        </w:rPr>
      </w:pPr>
      <w:r>
        <w:rPr>
          <w:rFonts w:ascii="Century Gothic" w:hAnsi="Century Gothic"/>
          <w:b/>
          <w:sz w:val="22"/>
          <w:szCs w:val="22"/>
          <w:lang w:val="sr-Cyrl-CS"/>
        </w:rPr>
        <w:t xml:space="preserve">9. </w:t>
      </w:r>
      <w:r w:rsidR="0032439F">
        <w:rPr>
          <w:rFonts w:ascii="Century Gothic" w:hAnsi="Century Gothic"/>
          <w:b/>
          <w:sz w:val="22"/>
          <w:szCs w:val="22"/>
          <w:lang w:val="sr-Cyrl-CS"/>
        </w:rPr>
        <w:t>Драган Зарић</w:t>
      </w:r>
      <w:r w:rsidR="0032439F">
        <w:rPr>
          <w:rFonts w:ascii="Century Gothic" w:hAnsi="Century Gothic"/>
          <w:b/>
          <w:sz w:val="22"/>
          <w:szCs w:val="22"/>
          <w:lang w:val="sr-Cyrl-CS"/>
        </w:rPr>
        <w:tab/>
        <w:t xml:space="preserve">церемонијал отварања и </w:t>
      </w:r>
      <w:r>
        <w:rPr>
          <w:rFonts w:ascii="Century Gothic" w:hAnsi="Century Gothic"/>
          <w:b/>
          <w:sz w:val="22"/>
          <w:szCs w:val="22"/>
          <w:lang w:val="sr-Cyrl-CS"/>
        </w:rPr>
        <w:t xml:space="preserve">проглашење </w:t>
      </w:r>
      <w:r w:rsidR="0032439F">
        <w:rPr>
          <w:rFonts w:ascii="Century Gothic" w:hAnsi="Century Gothic"/>
          <w:b/>
          <w:sz w:val="22"/>
          <w:szCs w:val="22"/>
          <w:lang w:val="sr-Cyrl-CS"/>
        </w:rPr>
        <w:t xml:space="preserve">          </w:t>
      </w:r>
      <w:r>
        <w:rPr>
          <w:rFonts w:ascii="Century Gothic" w:hAnsi="Century Gothic"/>
          <w:b/>
          <w:sz w:val="22"/>
          <w:szCs w:val="22"/>
          <w:lang w:val="sr-Cyrl-CS"/>
        </w:rPr>
        <w:t>победника</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10. </w:t>
      </w:r>
      <w:proofErr w:type="spellStart"/>
      <w:r w:rsidR="0032439F">
        <w:rPr>
          <w:rFonts w:ascii="Century Gothic" w:hAnsi="Century Gothic"/>
          <w:b/>
          <w:sz w:val="22"/>
          <w:szCs w:val="22"/>
          <w:lang w:val="sr-Cyrl-CS"/>
        </w:rPr>
        <w:t>Намања</w:t>
      </w:r>
      <w:proofErr w:type="spellEnd"/>
      <w:r w:rsidR="0032439F">
        <w:rPr>
          <w:rFonts w:ascii="Century Gothic" w:hAnsi="Century Gothic"/>
          <w:b/>
          <w:sz w:val="22"/>
          <w:szCs w:val="22"/>
          <w:lang w:val="sr-Cyrl-CS"/>
        </w:rPr>
        <w:t xml:space="preserve"> Илић</w:t>
      </w:r>
      <w:r w:rsidR="0032439F">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смештај</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11. Милан Бојић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транспорт</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12. </w:t>
      </w:r>
      <w:r w:rsidR="0032439F">
        <w:rPr>
          <w:rFonts w:ascii="Century Gothic" w:hAnsi="Century Gothic"/>
          <w:b/>
          <w:sz w:val="22"/>
          <w:szCs w:val="22"/>
          <w:lang w:val="sr-Cyrl-CS"/>
        </w:rPr>
        <w:t>Драгана Несторовић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32439F">
        <w:rPr>
          <w:rFonts w:ascii="Century Gothic" w:hAnsi="Century Gothic"/>
          <w:b/>
          <w:sz w:val="22"/>
          <w:szCs w:val="22"/>
          <w:lang w:val="sr-Cyrl-CS"/>
        </w:rPr>
        <w:t xml:space="preserve">руководилац </w:t>
      </w:r>
      <w:proofErr w:type="spellStart"/>
      <w:r w:rsidR="0032439F">
        <w:rPr>
          <w:rFonts w:ascii="Century Gothic" w:hAnsi="Century Gothic"/>
          <w:b/>
          <w:sz w:val="22"/>
          <w:szCs w:val="22"/>
          <w:lang w:val="sr-Cyrl-CS"/>
        </w:rPr>
        <w:t>ТИЦа</w:t>
      </w:r>
      <w:proofErr w:type="spellEnd"/>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13 </w:t>
      </w:r>
      <w:proofErr w:type="spellStart"/>
      <w:r w:rsidR="0032439F">
        <w:rPr>
          <w:rFonts w:ascii="Century Gothic" w:hAnsi="Century Gothic"/>
          <w:b/>
          <w:sz w:val="22"/>
          <w:szCs w:val="22"/>
          <w:lang w:val="sr-Cyrl-CS"/>
        </w:rPr>
        <w:t>Џамалаудин</w:t>
      </w:r>
      <w:proofErr w:type="spellEnd"/>
      <w:r w:rsidR="0032439F">
        <w:rPr>
          <w:rFonts w:ascii="Century Gothic" w:hAnsi="Century Gothic"/>
          <w:b/>
          <w:sz w:val="22"/>
          <w:szCs w:val="22"/>
          <w:lang w:val="sr-Cyrl-CS"/>
        </w:rPr>
        <w:t xml:space="preserve"> </w:t>
      </w:r>
      <w:proofErr w:type="spellStart"/>
      <w:r w:rsidR="0032439F">
        <w:rPr>
          <w:rFonts w:ascii="Century Gothic" w:hAnsi="Century Gothic"/>
          <w:b/>
          <w:sz w:val="22"/>
          <w:szCs w:val="22"/>
          <w:lang w:val="sr-Cyrl-CS"/>
        </w:rPr>
        <w:t>Получинац</w:t>
      </w:r>
      <w:proofErr w:type="spellEnd"/>
      <w:r w:rsidR="0032439F">
        <w:rPr>
          <w:rFonts w:ascii="Century Gothic" w:hAnsi="Century Gothic"/>
          <w:b/>
          <w:sz w:val="22"/>
          <w:szCs w:val="22"/>
          <w:lang w:val="sr-Cyrl-CS"/>
        </w:rPr>
        <w:tab/>
      </w:r>
      <w:r w:rsidR="0032439F">
        <w:rPr>
          <w:rFonts w:ascii="Century Gothic" w:hAnsi="Century Gothic"/>
          <w:b/>
          <w:sz w:val="22"/>
          <w:szCs w:val="22"/>
          <w:lang w:val="sr-Cyrl-CS"/>
        </w:rPr>
        <w:tab/>
      </w:r>
      <w:r>
        <w:rPr>
          <w:rFonts w:ascii="Century Gothic" w:hAnsi="Century Gothic"/>
          <w:b/>
          <w:sz w:val="22"/>
          <w:szCs w:val="22"/>
          <w:lang w:val="sr-Cyrl-CS"/>
        </w:rPr>
        <w:t>волонтери</w:t>
      </w:r>
    </w:p>
    <w:p w:rsidR="0032439F" w:rsidRDefault="0032439F"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14 Милица Вукашиновић Весић</w:t>
      </w:r>
      <w:r>
        <w:rPr>
          <w:rFonts w:ascii="Century Gothic" w:hAnsi="Century Gothic"/>
          <w:b/>
          <w:sz w:val="22"/>
          <w:szCs w:val="22"/>
          <w:lang w:val="sr-Cyrl-CS"/>
        </w:rPr>
        <w:tab/>
      </w:r>
      <w:r>
        <w:rPr>
          <w:rFonts w:ascii="Century Gothic" w:hAnsi="Century Gothic"/>
          <w:b/>
          <w:sz w:val="22"/>
          <w:szCs w:val="22"/>
          <w:lang w:val="sr-Cyrl-CS"/>
        </w:rPr>
        <w:tab/>
        <w:t>допинг контрола</w:t>
      </w:r>
    </w:p>
    <w:p w:rsidR="0032439F" w:rsidRDefault="0032439F"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15 Небојша Здравковић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руководилац судија</w:t>
      </w:r>
    </w:p>
    <w:p w:rsidR="0032439F" w:rsidRDefault="0032439F"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16 Еко </w:t>
      </w:r>
      <w:proofErr w:type="spellStart"/>
      <w:r>
        <w:rPr>
          <w:rFonts w:ascii="Century Gothic" w:hAnsi="Century Gothic"/>
          <w:b/>
          <w:sz w:val="22"/>
          <w:szCs w:val="22"/>
          <w:lang w:val="sr-Cyrl-CS"/>
        </w:rPr>
        <w:t>Зиљкић</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Pr>
          <w:rFonts w:ascii="Century Gothic" w:hAnsi="Century Gothic"/>
          <w:b/>
          <w:sz w:val="22"/>
          <w:szCs w:val="22"/>
          <w:lang w:val="sr-Cyrl-CS"/>
        </w:rPr>
        <w:t>крдинатор</w:t>
      </w:r>
      <w:proofErr w:type="spellEnd"/>
      <w:r>
        <w:rPr>
          <w:rFonts w:ascii="Century Gothic" w:hAnsi="Century Gothic"/>
          <w:b/>
          <w:sz w:val="22"/>
          <w:szCs w:val="22"/>
          <w:lang w:val="sr-Cyrl-CS"/>
        </w:rPr>
        <w:t xml:space="preserve"> за такмичење</w:t>
      </w:r>
    </w:p>
    <w:p w:rsidR="0032439F" w:rsidRDefault="0032439F"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17 </w:t>
      </w:r>
      <w:r w:rsidR="002F5610">
        <w:rPr>
          <w:rFonts w:ascii="Century Gothic" w:hAnsi="Century Gothic"/>
          <w:b/>
          <w:sz w:val="22"/>
          <w:szCs w:val="22"/>
          <w:lang w:val="sr-Cyrl-CS"/>
        </w:rPr>
        <w:t>Ненад Милошевић</w:t>
      </w:r>
      <w:r w:rsidR="002F5610">
        <w:rPr>
          <w:rFonts w:ascii="Century Gothic" w:hAnsi="Century Gothic"/>
          <w:b/>
          <w:sz w:val="22"/>
          <w:szCs w:val="22"/>
          <w:lang w:val="sr-Cyrl-CS"/>
        </w:rPr>
        <w:t xml:space="preserve"> </w:t>
      </w:r>
      <w:r w:rsidR="002F5610">
        <w:rPr>
          <w:rFonts w:ascii="Century Gothic" w:hAnsi="Century Gothic"/>
          <w:b/>
          <w:sz w:val="22"/>
          <w:szCs w:val="22"/>
          <w:lang w:val="sr-Cyrl-CS"/>
        </w:rPr>
        <w:tab/>
      </w:r>
      <w:r w:rsidR="002F5610">
        <w:rPr>
          <w:rFonts w:ascii="Century Gothic" w:hAnsi="Century Gothic"/>
          <w:b/>
          <w:sz w:val="22"/>
          <w:szCs w:val="22"/>
          <w:lang w:val="sr-Cyrl-CS"/>
        </w:rPr>
        <w:tab/>
      </w:r>
      <w:r w:rsidR="002F5610">
        <w:rPr>
          <w:rFonts w:ascii="Century Gothic" w:hAnsi="Century Gothic"/>
          <w:b/>
          <w:sz w:val="22"/>
          <w:szCs w:val="22"/>
          <w:lang w:val="sr-Cyrl-CS"/>
        </w:rPr>
        <w:tab/>
        <w:t>м</w:t>
      </w:r>
      <w:r>
        <w:rPr>
          <w:rFonts w:ascii="Century Gothic" w:hAnsi="Century Gothic"/>
          <w:b/>
          <w:sz w:val="22"/>
          <w:szCs w:val="22"/>
          <w:lang w:val="sr-Cyrl-CS"/>
        </w:rPr>
        <w:t>енаџер логистике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
    <w:p w:rsidR="002F5610" w:rsidRDefault="002F5610"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18 </w:t>
      </w:r>
      <w:proofErr w:type="spellStart"/>
      <w:r>
        <w:rPr>
          <w:rFonts w:ascii="Century Gothic" w:hAnsi="Century Gothic"/>
          <w:b/>
          <w:sz w:val="22"/>
          <w:szCs w:val="22"/>
          <w:lang w:val="sr-Cyrl-CS"/>
        </w:rPr>
        <w:t>Рале</w:t>
      </w:r>
      <w:proofErr w:type="spellEnd"/>
      <w:r>
        <w:rPr>
          <w:rFonts w:ascii="Century Gothic" w:hAnsi="Century Gothic"/>
          <w:b/>
          <w:sz w:val="22"/>
          <w:szCs w:val="22"/>
          <w:lang w:val="sr-Cyrl-CS"/>
        </w:rPr>
        <w:t xml:space="preserve"> Симић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спикер</w:t>
      </w:r>
    </w:p>
    <w:p w:rsidR="005A6706" w:rsidRDefault="005A6706" w:rsidP="005A6706">
      <w:pPr>
        <w:tabs>
          <w:tab w:val="left" w:pos="360"/>
        </w:tabs>
        <w:jc w:val="both"/>
        <w:rPr>
          <w:rFonts w:ascii="Century Gothic" w:hAnsi="Century Gothic"/>
          <w:b/>
          <w:sz w:val="22"/>
          <w:szCs w:val="22"/>
          <w:lang w:val="sr-Cyrl-CS"/>
        </w:rPr>
      </w:pPr>
      <w:r>
        <w:rPr>
          <w:rFonts w:ascii="Century Gothic" w:hAnsi="Century Gothic"/>
          <w:b/>
          <w:sz w:val="22"/>
          <w:szCs w:val="22"/>
          <w:lang w:val="sr-Cyrl-CS"/>
        </w:rPr>
        <w:tab/>
      </w:r>
    </w:p>
    <w:p w:rsidR="005A6706" w:rsidRDefault="005A6706" w:rsidP="005A6706">
      <w:pPr>
        <w:pStyle w:val="Pasussalistom"/>
        <w:ind w:left="360"/>
        <w:rPr>
          <w:sz w:val="22"/>
          <w:szCs w:val="22"/>
          <w:lang w:val="sr-Cyrl-CS"/>
        </w:rPr>
      </w:pPr>
    </w:p>
    <w:p w:rsidR="005A6706" w:rsidRDefault="005A6706" w:rsidP="005A6706">
      <w:pPr>
        <w:rPr>
          <w:i/>
          <w:sz w:val="22"/>
          <w:szCs w:val="22"/>
          <w:lang w:val="sr-Cyrl-CS"/>
        </w:rPr>
      </w:pPr>
      <w:r>
        <w:rPr>
          <w:i/>
          <w:sz w:val="22"/>
          <w:szCs w:val="22"/>
          <w:lang w:val="sr-Cyrl-CS"/>
        </w:rPr>
        <w:t xml:space="preserve">6.3. </w:t>
      </w:r>
      <w:proofErr w:type="spellStart"/>
      <w:r>
        <w:rPr>
          <w:i/>
          <w:sz w:val="22"/>
          <w:szCs w:val="22"/>
          <w:lang w:val="sr-Cyrl-CS"/>
        </w:rPr>
        <w:t>Организ</w:t>
      </w:r>
      <w:proofErr w:type="spellEnd"/>
      <w:r>
        <w:rPr>
          <w:i/>
          <w:sz w:val="22"/>
          <w:szCs w:val="22"/>
          <w:lang w:val="sr-Cyrl-RS"/>
        </w:rPr>
        <w:t>а</w:t>
      </w:r>
      <w:proofErr w:type="spellStart"/>
      <w:r>
        <w:rPr>
          <w:i/>
          <w:sz w:val="22"/>
          <w:szCs w:val="22"/>
          <w:lang w:val="sr-Cyrl-CS"/>
        </w:rPr>
        <w:t>ције</w:t>
      </w:r>
      <w:proofErr w:type="spellEnd"/>
      <w:r>
        <w:rPr>
          <w:i/>
          <w:sz w:val="22"/>
          <w:szCs w:val="22"/>
          <w:lang w:val="sr-Cyrl-CS"/>
        </w:rPr>
        <w:t xml:space="preserve"> партнери које су учествовале у програму:</w:t>
      </w:r>
    </w:p>
    <w:p w:rsidR="005A6706" w:rsidRDefault="005A6706" w:rsidP="005A6706">
      <w:pPr>
        <w:rPr>
          <w:sz w:val="22"/>
          <w:szCs w:val="22"/>
          <w:lang w:val="sr-Cyrl-CS"/>
        </w:rPr>
      </w:pPr>
    </w:p>
    <w:p w:rsidR="005A6706" w:rsidRDefault="005A6706" w:rsidP="005A6706">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Министарство </w:t>
      </w:r>
      <w:proofErr w:type="spellStart"/>
      <w:r>
        <w:rPr>
          <w:rFonts w:ascii="Century Gothic" w:hAnsi="Century Gothic"/>
          <w:b/>
          <w:sz w:val="22"/>
          <w:szCs w:val="22"/>
          <w:lang w:val="sr-Cyrl-CS"/>
        </w:rPr>
        <w:t>омаладине</w:t>
      </w:r>
      <w:proofErr w:type="spellEnd"/>
      <w:r>
        <w:rPr>
          <w:rFonts w:ascii="Century Gothic" w:hAnsi="Century Gothic"/>
          <w:b/>
          <w:sz w:val="22"/>
          <w:szCs w:val="22"/>
          <w:lang w:val="sr-Cyrl-CS"/>
        </w:rPr>
        <w:t xml:space="preserve"> и спорта Републике Србије</w:t>
      </w:r>
    </w:p>
    <w:p w:rsidR="005A6706" w:rsidRDefault="00404A72" w:rsidP="005A6706">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Град Нови Пазар</w:t>
      </w:r>
    </w:p>
    <w:p w:rsidR="005A6706" w:rsidRDefault="005A6706" w:rsidP="005A6706">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Србије</w:t>
      </w:r>
    </w:p>
    <w:p w:rsidR="00404A72" w:rsidRDefault="00404A72" w:rsidP="005A6706">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Анти допинг агенција Србије</w:t>
      </w:r>
    </w:p>
    <w:p w:rsidR="00404A72" w:rsidRDefault="00404A72" w:rsidP="005A6706">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Телеком Србија</w:t>
      </w:r>
    </w:p>
    <w:p w:rsidR="00404A72" w:rsidRDefault="00404A72" w:rsidP="00404A72">
      <w:pPr>
        <w:pStyle w:val="Pasussalistom"/>
        <w:tabs>
          <w:tab w:val="left" w:pos="360"/>
        </w:tabs>
        <w:ind w:left="547"/>
        <w:rPr>
          <w:rFonts w:ascii="Century Gothic" w:hAnsi="Century Gothic"/>
          <w:b/>
          <w:sz w:val="22"/>
          <w:szCs w:val="22"/>
          <w:lang w:val="sr-Cyrl-CS"/>
        </w:rPr>
      </w:pPr>
    </w:p>
    <w:p w:rsidR="005A6706" w:rsidRDefault="005A6706" w:rsidP="005A6706">
      <w:pPr>
        <w:rPr>
          <w:sz w:val="22"/>
          <w:szCs w:val="22"/>
          <w:lang w:val="sr-Cyrl-CS"/>
        </w:rPr>
      </w:pPr>
    </w:p>
    <w:p w:rsidR="005A6706" w:rsidRDefault="005A6706" w:rsidP="005A6706">
      <w:pPr>
        <w:rPr>
          <w:sz w:val="22"/>
          <w:szCs w:val="22"/>
          <w:lang w:val="sr-Cyrl-CS"/>
        </w:rPr>
      </w:pPr>
    </w:p>
    <w:p w:rsidR="005A6706" w:rsidRDefault="005A6706" w:rsidP="005A6706">
      <w:pPr>
        <w:numPr>
          <w:ilvl w:val="0"/>
          <w:numId w:val="1"/>
        </w:numPr>
        <w:tabs>
          <w:tab w:val="clear" w:pos="720"/>
          <w:tab w:val="num" w:pos="0"/>
          <w:tab w:val="left" w:pos="1800"/>
        </w:tabs>
        <w:spacing w:after="240"/>
        <w:ind w:left="426" w:hanging="426"/>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5A6706" w:rsidRDefault="005A6706" w:rsidP="005A6706">
      <w:pPr>
        <w:tabs>
          <w:tab w:val="left" w:pos="1800"/>
        </w:tabs>
        <w:spacing w:after="240"/>
        <w:ind w:left="360"/>
        <w:jc w:val="both"/>
        <w:rPr>
          <w:sz w:val="22"/>
          <w:szCs w:val="22"/>
          <w:lang w:val="sr-Latn-RS"/>
        </w:rPr>
      </w:pPr>
    </w:p>
    <w:p w:rsidR="00AD3F2D" w:rsidRPr="00AD3F2D" w:rsidRDefault="00AD3F2D" w:rsidP="005A6706">
      <w:pPr>
        <w:tabs>
          <w:tab w:val="left" w:pos="1800"/>
        </w:tabs>
        <w:spacing w:after="240"/>
        <w:ind w:left="360"/>
        <w:jc w:val="both"/>
        <w:rPr>
          <w:sz w:val="22"/>
          <w:szCs w:val="22"/>
          <w:lang w:val="sr-Latn-RS"/>
        </w:rPr>
      </w:pPr>
      <w:bookmarkStart w:id="0" w:name="_GoBack"/>
      <w:bookmarkEnd w:id="0"/>
    </w:p>
    <w:p w:rsidR="005A6706" w:rsidRDefault="005A6706" w:rsidP="005A6706">
      <w:pPr>
        <w:pStyle w:val="Teloteksta"/>
        <w:tabs>
          <w:tab w:val="left" w:pos="360"/>
        </w:tabs>
        <w:spacing w:after="0" w:line="240" w:lineRule="auto"/>
        <w:ind w:firstLine="0"/>
        <w:rPr>
          <w:b/>
          <w:i/>
          <w:szCs w:val="22"/>
          <w:lang w:val="sr-Cyrl-CS"/>
        </w:rPr>
      </w:pPr>
      <w:r>
        <w:rPr>
          <w:b/>
          <w:i/>
          <w:szCs w:val="22"/>
          <w:lang w:val="sr-Cyrl-CS"/>
        </w:rPr>
        <w:lastRenderedPageBreak/>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61"/>
      </w:tblGrid>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jc w:val="center"/>
              <w:rPr>
                <w:szCs w:val="22"/>
                <w:lang w:val="sr-Cyrl-CS"/>
              </w:rPr>
            </w:pPr>
            <w:r>
              <w:rPr>
                <w:szCs w:val="22"/>
                <w:lang w:val="sr-Cyrl-CS"/>
              </w:rPr>
              <w:t>ИЗВОР ПРИХОДА</w:t>
            </w:r>
          </w:p>
        </w:tc>
        <w:tc>
          <w:tcPr>
            <w:tcW w:w="4644"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jc w:val="center"/>
              <w:rPr>
                <w:szCs w:val="22"/>
                <w:lang w:val="sr-Cyrl-CS"/>
              </w:rPr>
            </w:pPr>
            <w:r>
              <w:rPr>
                <w:szCs w:val="22"/>
                <w:lang w:val="sr-Cyrl-CS"/>
              </w:rPr>
              <w:t>Висина средстава</w:t>
            </w: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r>
              <w:rPr>
                <w:szCs w:val="22"/>
                <w:lang w:val="sr-Cyrl-CS"/>
              </w:rPr>
              <w:t>Министарство омладине и спорта</w:t>
            </w:r>
          </w:p>
        </w:tc>
        <w:tc>
          <w:tcPr>
            <w:tcW w:w="4644"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jc w:val="right"/>
              <w:rPr>
                <w:szCs w:val="22"/>
                <w:lang w:val="sr-Cyrl-CS"/>
              </w:rPr>
            </w:pPr>
            <w:r>
              <w:rPr>
                <w:szCs w:val="22"/>
                <w:lang w:val="sr-Cyrl-CS"/>
              </w:rPr>
              <w:t>2.000.000,00</w:t>
            </w: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jc w:val="left"/>
              <w:rPr>
                <w:szCs w:val="22"/>
                <w:lang w:val="sr-Cyrl-CS"/>
              </w:rPr>
            </w:pPr>
            <w:r>
              <w:rPr>
                <w:szCs w:val="22"/>
                <w:lang w:val="sr-Cyrl-CS"/>
              </w:rPr>
              <w:t>Друга министарства/државни органи (навести који)</w:t>
            </w:r>
          </w:p>
        </w:tc>
        <w:tc>
          <w:tcPr>
            <w:tcW w:w="4644" w:type="dxa"/>
            <w:tcBorders>
              <w:top w:val="single" w:sz="4" w:space="0" w:color="auto"/>
              <w:left w:val="single" w:sz="4" w:space="0" w:color="auto"/>
              <w:bottom w:val="single" w:sz="4" w:space="0" w:color="auto"/>
              <w:right w:val="single" w:sz="4" w:space="0" w:color="auto"/>
            </w:tcBorders>
          </w:tcPr>
          <w:p w:rsidR="005A6706" w:rsidRDefault="005A6706" w:rsidP="00034877">
            <w:pPr>
              <w:pStyle w:val="Teloteksta"/>
              <w:tabs>
                <w:tab w:val="left" w:pos="360"/>
              </w:tabs>
              <w:spacing w:after="0"/>
              <w:ind w:firstLine="0"/>
              <w:rPr>
                <w:szCs w:val="22"/>
                <w:lang w:val="sr-Cyrl-CS"/>
              </w:rPr>
            </w:pP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r>
              <w:rPr>
                <w:szCs w:val="22"/>
                <w:lang w:val="sr-Cyrl-CS"/>
              </w:rPr>
              <w:t>Град/Општина</w:t>
            </w:r>
          </w:p>
        </w:tc>
        <w:tc>
          <w:tcPr>
            <w:tcW w:w="4644"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jc w:val="right"/>
              <w:rPr>
                <w:szCs w:val="22"/>
                <w:lang w:val="sr-Cyrl-CS"/>
              </w:rPr>
            </w:pPr>
            <w:r>
              <w:rPr>
                <w:szCs w:val="22"/>
                <w:lang w:val="sr-Cyrl-CS"/>
              </w:rPr>
              <w:t>4.000.000,00</w:t>
            </w: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r>
              <w:rPr>
                <w:szCs w:val="22"/>
                <w:lang w:val="sr-Cyrl-CS"/>
              </w:rPr>
              <w:t>Аутономна покрајина</w:t>
            </w:r>
          </w:p>
        </w:tc>
        <w:tc>
          <w:tcPr>
            <w:tcW w:w="4644" w:type="dxa"/>
            <w:tcBorders>
              <w:top w:val="single" w:sz="4" w:space="0" w:color="auto"/>
              <w:left w:val="single" w:sz="4" w:space="0" w:color="auto"/>
              <w:bottom w:val="single" w:sz="4" w:space="0" w:color="auto"/>
              <w:right w:val="single" w:sz="4" w:space="0" w:color="auto"/>
            </w:tcBorders>
          </w:tcPr>
          <w:p w:rsidR="005A6706" w:rsidRDefault="005A6706" w:rsidP="00034877">
            <w:pPr>
              <w:pStyle w:val="Teloteksta"/>
              <w:tabs>
                <w:tab w:val="left" w:pos="360"/>
              </w:tabs>
              <w:spacing w:after="0"/>
              <w:ind w:firstLine="0"/>
              <w:rPr>
                <w:szCs w:val="22"/>
                <w:lang w:val="sr-Cyrl-CS"/>
              </w:rPr>
            </w:pP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r>
              <w:rPr>
                <w:szCs w:val="22"/>
                <w:lang w:val="sr-Cyrl-CS"/>
              </w:rPr>
              <w:t>Спортски савез Раковица</w:t>
            </w:r>
          </w:p>
        </w:tc>
        <w:tc>
          <w:tcPr>
            <w:tcW w:w="4644" w:type="dxa"/>
            <w:tcBorders>
              <w:top w:val="single" w:sz="4" w:space="0" w:color="auto"/>
              <w:left w:val="single" w:sz="4" w:space="0" w:color="auto"/>
              <w:bottom w:val="single" w:sz="4" w:space="0" w:color="auto"/>
              <w:right w:val="single" w:sz="4" w:space="0" w:color="auto"/>
            </w:tcBorders>
          </w:tcPr>
          <w:p w:rsidR="005A6706" w:rsidRDefault="005A6706" w:rsidP="00034877">
            <w:pPr>
              <w:pStyle w:val="Teloteksta"/>
              <w:tabs>
                <w:tab w:val="left" w:pos="360"/>
              </w:tabs>
              <w:spacing w:after="0"/>
              <w:ind w:firstLine="0"/>
              <w:jc w:val="right"/>
              <w:rPr>
                <w:szCs w:val="22"/>
                <w:lang w:val="sr-Cyrl-CS"/>
              </w:rPr>
            </w:pP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r>
              <w:rPr>
                <w:szCs w:val="22"/>
                <w:lang w:val="sr-Cyrl-CS"/>
              </w:rPr>
              <w:t>Сопствена средства</w:t>
            </w:r>
          </w:p>
        </w:tc>
        <w:tc>
          <w:tcPr>
            <w:tcW w:w="4644" w:type="dxa"/>
            <w:tcBorders>
              <w:top w:val="single" w:sz="4" w:space="0" w:color="auto"/>
              <w:left w:val="single" w:sz="4" w:space="0" w:color="auto"/>
              <w:bottom w:val="single" w:sz="4" w:space="0" w:color="auto"/>
              <w:right w:val="single" w:sz="4" w:space="0" w:color="auto"/>
            </w:tcBorders>
          </w:tcPr>
          <w:p w:rsidR="005A6706" w:rsidRDefault="005A6706" w:rsidP="00034877">
            <w:pPr>
              <w:pStyle w:val="Teloteksta"/>
              <w:tabs>
                <w:tab w:val="left" w:pos="360"/>
              </w:tabs>
              <w:spacing w:after="0"/>
              <w:ind w:firstLine="0"/>
              <w:rPr>
                <w:szCs w:val="22"/>
                <w:lang w:val="sr-Cyrl-CS"/>
              </w:rPr>
            </w:pP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Latn-RS"/>
              </w:rPr>
            </w:pPr>
            <w:proofErr w:type="spellStart"/>
            <w:r>
              <w:rPr>
                <w:szCs w:val="22"/>
                <w:lang w:val="sr-Cyrl-CS"/>
              </w:rPr>
              <w:t>Спонзорство</w:t>
            </w:r>
            <w:proofErr w:type="spellEnd"/>
            <w:r>
              <w:rPr>
                <w:szCs w:val="22"/>
                <w:lang w:val="sr-Cyrl-CS"/>
              </w:rPr>
              <w:t xml:space="preserve">,  </w:t>
            </w:r>
          </w:p>
        </w:tc>
        <w:tc>
          <w:tcPr>
            <w:tcW w:w="4644"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jc w:val="right"/>
              <w:rPr>
                <w:szCs w:val="22"/>
                <w:lang w:val="sr-Cyrl-CS"/>
              </w:rPr>
            </w:pPr>
            <w:r>
              <w:rPr>
                <w:szCs w:val="22"/>
                <w:lang w:val="sr-Cyrl-CS"/>
              </w:rPr>
              <w:t>2.000.000,00</w:t>
            </w: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proofErr w:type="spellStart"/>
            <w:r>
              <w:rPr>
                <w:szCs w:val="22"/>
                <w:lang w:val="sr-Cyrl-CS"/>
              </w:rPr>
              <w:t>Донаторство</w:t>
            </w:r>
            <w:proofErr w:type="spellEnd"/>
          </w:p>
        </w:tc>
        <w:tc>
          <w:tcPr>
            <w:tcW w:w="4644" w:type="dxa"/>
            <w:tcBorders>
              <w:top w:val="single" w:sz="4" w:space="0" w:color="auto"/>
              <w:left w:val="single" w:sz="4" w:space="0" w:color="auto"/>
              <w:bottom w:val="single" w:sz="4" w:space="0" w:color="auto"/>
              <w:right w:val="single" w:sz="4" w:space="0" w:color="auto"/>
            </w:tcBorders>
          </w:tcPr>
          <w:p w:rsidR="005A6706" w:rsidRDefault="005A6706" w:rsidP="00034877">
            <w:pPr>
              <w:pStyle w:val="Teloteksta"/>
              <w:tabs>
                <w:tab w:val="left" w:pos="360"/>
              </w:tabs>
              <w:spacing w:after="0"/>
              <w:ind w:firstLine="0"/>
              <w:rPr>
                <w:szCs w:val="22"/>
                <w:lang w:val="sr-Cyrl-CS"/>
              </w:rPr>
            </w:pP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r>
              <w:rPr>
                <w:szCs w:val="22"/>
                <w:lang w:val="sr-Cyrl-CS"/>
              </w:rPr>
              <w:t xml:space="preserve">Остали извори (прецизирати који) </w:t>
            </w:r>
          </w:p>
        </w:tc>
        <w:tc>
          <w:tcPr>
            <w:tcW w:w="4644" w:type="dxa"/>
            <w:tcBorders>
              <w:top w:val="single" w:sz="4" w:space="0" w:color="auto"/>
              <w:left w:val="single" w:sz="4" w:space="0" w:color="auto"/>
              <w:bottom w:val="single" w:sz="4" w:space="0" w:color="auto"/>
              <w:right w:val="single" w:sz="4" w:space="0" w:color="auto"/>
            </w:tcBorders>
          </w:tcPr>
          <w:p w:rsidR="005A6706" w:rsidRDefault="005A6706" w:rsidP="00034877">
            <w:pPr>
              <w:pStyle w:val="Teloteksta"/>
              <w:tabs>
                <w:tab w:val="left" w:pos="360"/>
              </w:tabs>
              <w:spacing w:after="0"/>
              <w:ind w:firstLine="0"/>
              <w:rPr>
                <w:szCs w:val="22"/>
                <w:lang w:val="sr-Cyrl-CS"/>
              </w:rPr>
            </w:pPr>
          </w:p>
        </w:tc>
      </w:tr>
      <w:tr w:rsidR="005A6706" w:rsidTr="00034877">
        <w:tc>
          <w:tcPr>
            <w:tcW w:w="4643"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rPr>
                <w:szCs w:val="22"/>
                <w:lang w:val="sr-Cyrl-CS"/>
              </w:rPr>
            </w:pPr>
            <w:r>
              <w:rPr>
                <w:szCs w:val="22"/>
                <w:lang w:val="sr-Cyrl-CS"/>
              </w:rPr>
              <w:t>УКУПНИ ПРИХОДИ</w:t>
            </w:r>
          </w:p>
        </w:tc>
        <w:tc>
          <w:tcPr>
            <w:tcW w:w="4644" w:type="dxa"/>
            <w:tcBorders>
              <w:top w:val="single" w:sz="4" w:space="0" w:color="auto"/>
              <w:left w:val="single" w:sz="4" w:space="0" w:color="auto"/>
              <w:bottom w:val="single" w:sz="4" w:space="0" w:color="auto"/>
              <w:right w:val="single" w:sz="4" w:space="0" w:color="auto"/>
            </w:tcBorders>
            <w:hideMark/>
          </w:tcPr>
          <w:p w:rsidR="005A6706" w:rsidRDefault="005A6706" w:rsidP="00034877">
            <w:pPr>
              <w:pStyle w:val="Teloteksta"/>
              <w:tabs>
                <w:tab w:val="left" w:pos="360"/>
              </w:tabs>
              <w:spacing w:after="0"/>
              <w:ind w:firstLine="0"/>
              <w:jc w:val="right"/>
              <w:rPr>
                <w:b/>
                <w:szCs w:val="22"/>
                <w:lang w:val="sr-Cyrl-CS"/>
              </w:rPr>
            </w:pPr>
            <w:r>
              <w:rPr>
                <w:b/>
                <w:szCs w:val="22"/>
                <w:lang w:val="sr-Cyrl-CS"/>
              </w:rPr>
              <w:t>8.000.000,00</w:t>
            </w:r>
          </w:p>
        </w:tc>
      </w:tr>
    </w:tbl>
    <w:p w:rsidR="005A6706" w:rsidRDefault="005A6706" w:rsidP="005A6706">
      <w:pPr>
        <w:ind w:left="360"/>
        <w:rPr>
          <w:sz w:val="22"/>
          <w:szCs w:val="22"/>
          <w:lang w:val="sr-Cyrl-CS"/>
        </w:rPr>
      </w:pPr>
    </w:p>
    <w:p w:rsidR="005A6706" w:rsidRDefault="005A6706" w:rsidP="005A6706">
      <w:pPr>
        <w:numPr>
          <w:ilvl w:val="1"/>
          <w:numId w:val="1"/>
        </w:numPr>
        <w:tabs>
          <w:tab w:val="left" w:pos="1800"/>
        </w:tabs>
        <w:spacing w:after="240"/>
        <w:jc w:val="both"/>
        <w:rPr>
          <w:sz w:val="22"/>
          <w:szCs w:val="22"/>
          <w:lang w:val="sr-Cyrl-CS"/>
        </w:rPr>
      </w:pPr>
      <w:r>
        <w:rPr>
          <w:b/>
          <w:i/>
          <w:sz w:val="22"/>
          <w:szCs w:val="22"/>
          <w:lang w:val="sr-Cyrl-CS"/>
        </w:rPr>
        <w:t>Обрачун трошкова</w:t>
      </w:r>
      <w:r>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5A6706" w:rsidRDefault="005A6706" w:rsidP="005A6706">
      <w:pPr>
        <w:rPr>
          <w:b/>
          <w:i/>
          <w:sz w:val="22"/>
          <w:szCs w:val="22"/>
          <w:lang w:val="sr-Cyrl-CS"/>
        </w:rPr>
        <w:sectPr w:rsidR="005A6706">
          <w:pgSz w:w="11907" w:h="16840"/>
          <w:pgMar w:top="1440" w:right="1275" w:bottom="1440" w:left="1701" w:header="720" w:footer="720" w:gutter="0"/>
          <w:cols w:space="720"/>
        </w:sectPr>
      </w:pPr>
    </w:p>
    <w:p w:rsidR="005A6706" w:rsidRDefault="005A6706" w:rsidP="005A6706">
      <w:pPr>
        <w:jc w:val="center"/>
        <w:rPr>
          <w:b/>
          <w:sz w:val="22"/>
          <w:szCs w:val="22"/>
          <w:u w:val="single"/>
          <w:lang w:val="sr-Cyrl-CS"/>
        </w:rPr>
      </w:pPr>
      <w:r>
        <w:rPr>
          <w:b/>
          <w:sz w:val="22"/>
          <w:szCs w:val="22"/>
          <w:u w:val="single"/>
          <w:lang w:val="sr-Cyrl-CS"/>
        </w:rPr>
        <w:lastRenderedPageBreak/>
        <w:t>СПЕЦИФИКАЦИЈА РАСХОДА ЗА РЕАЛИЗАЦИЈУ ПРОГРАМА</w:t>
      </w:r>
    </w:p>
    <w:p w:rsidR="005A6706" w:rsidRDefault="005A6706" w:rsidP="005A6706">
      <w:pPr>
        <w:rPr>
          <w:sz w:val="22"/>
          <w:szCs w:val="22"/>
          <w:lang w:val="sr-Cyrl-CS"/>
        </w:rPr>
      </w:pPr>
    </w:p>
    <w:tbl>
      <w:tblPr>
        <w:tblStyle w:val="Koordinatnamreatabele"/>
        <w:tblW w:w="14568" w:type="dxa"/>
        <w:tblLayout w:type="fixed"/>
        <w:tblLook w:val="01E0" w:firstRow="1" w:lastRow="1" w:firstColumn="1" w:lastColumn="1" w:noHBand="0" w:noVBand="0"/>
      </w:tblPr>
      <w:tblGrid>
        <w:gridCol w:w="591"/>
        <w:gridCol w:w="4131"/>
        <w:gridCol w:w="2759"/>
        <w:gridCol w:w="2639"/>
        <w:gridCol w:w="2519"/>
        <w:gridCol w:w="1929"/>
      </w:tblGrid>
      <w:tr w:rsidR="005A6706" w:rsidTr="00034877">
        <w:trPr>
          <w:trHeight w:val="454"/>
        </w:trPr>
        <w:tc>
          <w:tcPr>
            <w:tcW w:w="591" w:type="dxa"/>
          </w:tcPr>
          <w:p w:rsidR="005A6706" w:rsidRDefault="005A6706" w:rsidP="00034877">
            <w:pPr>
              <w:spacing w:line="276" w:lineRule="auto"/>
              <w:jc w:val="center"/>
              <w:rPr>
                <w:b/>
                <w:sz w:val="22"/>
                <w:szCs w:val="22"/>
                <w:lang w:val="sr-Cyrl-CS"/>
              </w:rPr>
            </w:pPr>
          </w:p>
        </w:tc>
        <w:tc>
          <w:tcPr>
            <w:tcW w:w="4131" w:type="dxa"/>
            <w:hideMark/>
          </w:tcPr>
          <w:p w:rsidR="005A6706" w:rsidRDefault="005A6706" w:rsidP="00034877">
            <w:pPr>
              <w:spacing w:line="276" w:lineRule="auto"/>
              <w:jc w:val="center"/>
              <w:rPr>
                <w:b/>
                <w:sz w:val="22"/>
                <w:szCs w:val="22"/>
                <w:lang w:val="sr-Cyrl-CS"/>
              </w:rPr>
            </w:pPr>
            <w:r>
              <w:rPr>
                <w:b/>
                <w:sz w:val="22"/>
                <w:szCs w:val="22"/>
                <w:lang w:val="sr-Cyrl-CS"/>
              </w:rPr>
              <w:t>ВРСТА ТРОШКА</w:t>
            </w:r>
          </w:p>
        </w:tc>
        <w:tc>
          <w:tcPr>
            <w:tcW w:w="2759" w:type="dxa"/>
            <w:hideMark/>
          </w:tcPr>
          <w:p w:rsidR="005A6706" w:rsidRDefault="005A6706" w:rsidP="00034877">
            <w:pPr>
              <w:spacing w:line="276" w:lineRule="auto"/>
              <w:jc w:val="center"/>
              <w:rPr>
                <w:b/>
                <w:sz w:val="22"/>
                <w:szCs w:val="22"/>
                <w:lang w:val="sr-Cyrl-CS"/>
              </w:rPr>
            </w:pPr>
            <w:r>
              <w:rPr>
                <w:b/>
                <w:sz w:val="22"/>
                <w:szCs w:val="22"/>
                <w:lang w:val="sr-Cyrl-CS"/>
              </w:rPr>
              <w:t>Број рачуна/фактуре по којој је извршено плаћање</w:t>
            </w:r>
          </w:p>
        </w:tc>
        <w:tc>
          <w:tcPr>
            <w:tcW w:w="2639" w:type="dxa"/>
            <w:hideMark/>
          </w:tcPr>
          <w:p w:rsidR="005A6706" w:rsidRDefault="005A6706" w:rsidP="00034877">
            <w:pPr>
              <w:spacing w:line="276" w:lineRule="auto"/>
              <w:jc w:val="center"/>
              <w:rPr>
                <w:b/>
                <w:sz w:val="22"/>
                <w:szCs w:val="22"/>
                <w:lang w:val="sr-Cyrl-CS"/>
              </w:rPr>
            </w:pPr>
            <w:r>
              <w:rPr>
                <w:b/>
                <w:sz w:val="22"/>
                <w:szCs w:val="22"/>
                <w:lang w:val="sr-Cyrl-CS"/>
              </w:rPr>
              <w:t xml:space="preserve">Назив пр. лица коме је извршено плаћање </w:t>
            </w:r>
          </w:p>
        </w:tc>
        <w:tc>
          <w:tcPr>
            <w:tcW w:w="2519" w:type="dxa"/>
            <w:hideMark/>
          </w:tcPr>
          <w:p w:rsidR="005A6706" w:rsidRDefault="005A6706" w:rsidP="00034877">
            <w:pPr>
              <w:spacing w:line="276" w:lineRule="auto"/>
              <w:jc w:val="center"/>
              <w:rPr>
                <w:b/>
                <w:sz w:val="22"/>
                <w:szCs w:val="22"/>
                <w:lang w:val="sr-Cyrl-CS"/>
              </w:rPr>
            </w:pPr>
            <w:r>
              <w:rPr>
                <w:b/>
                <w:sz w:val="22"/>
                <w:szCs w:val="22"/>
                <w:lang w:val="sr-Cyrl-CS"/>
              </w:rPr>
              <w:t>Број извода из банке и датум трансакције</w:t>
            </w:r>
          </w:p>
        </w:tc>
        <w:tc>
          <w:tcPr>
            <w:tcW w:w="1929" w:type="dxa"/>
            <w:hideMark/>
          </w:tcPr>
          <w:p w:rsidR="005A6706" w:rsidRDefault="005A6706" w:rsidP="00034877">
            <w:pPr>
              <w:spacing w:line="276" w:lineRule="auto"/>
              <w:jc w:val="center"/>
              <w:rPr>
                <w:b/>
                <w:sz w:val="22"/>
                <w:szCs w:val="22"/>
                <w:lang w:val="sr-Cyrl-CS"/>
              </w:rPr>
            </w:pPr>
            <w:r>
              <w:rPr>
                <w:b/>
                <w:sz w:val="22"/>
                <w:szCs w:val="22"/>
                <w:lang w:val="sr-Cyrl-CS"/>
              </w:rPr>
              <w:t>ИЗНОС</w:t>
            </w:r>
          </w:p>
        </w:tc>
      </w:tr>
      <w:tr w:rsidR="005A6706" w:rsidTr="00034877">
        <w:trPr>
          <w:trHeight w:val="480"/>
        </w:trPr>
        <w:tc>
          <w:tcPr>
            <w:tcW w:w="591" w:type="dxa"/>
            <w:shd w:val="clear" w:color="auto" w:fill="F2F2F2" w:themeFill="background1" w:themeFillShade="F2"/>
          </w:tcPr>
          <w:p w:rsidR="005A6706" w:rsidRDefault="005A6706" w:rsidP="00034877">
            <w:pPr>
              <w:spacing w:line="276" w:lineRule="auto"/>
              <w:jc w:val="center"/>
              <w:rPr>
                <w:sz w:val="20"/>
                <w:szCs w:val="20"/>
                <w:lang w:val="sr-Cyrl-CS"/>
              </w:rPr>
            </w:pPr>
          </w:p>
        </w:tc>
        <w:tc>
          <w:tcPr>
            <w:tcW w:w="4131" w:type="dxa"/>
            <w:shd w:val="clear" w:color="auto" w:fill="F2F2F2" w:themeFill="background1" w:themeFillShade="F2"/>
            <w:hideMark/>
          </w:tcPr>
          <w:p w:rsidR="005A6706" w:rsidRDefault="005A6706" w:rsidP="00034877">
            <w:pPr>
              <w:spacing w:line="276" w:lineRule="auto"/>
              <w:rPr>
                <w:b/>
                <w:sz w:val="20"/>
                <w:szCs w:val="20"/>
                <w:lang w:val="sr-Cyrl-CS"/>
              </w:rPr>
            </w:pPr>
            <w:r>
              <w:rPr>
                <w:b/>
                <w:sz w:val="20"/>
                <w:szCs w:val="20"/>
                <w:lang w:val="sr-Cyrl-CS"/>
              </w:rPr>
              <w:t>ДИРЕКТНИ ОПРАВДАНИ ТРОШКОВИ РЕАЛИЗАЦИЈЕ ПРОГРАМА</w:t>
            </w:r>
          </w:p>
        </w:tc>
        <w:tc>
          <w:tcPr>
            <w:tcW w:w="2759" w:type="dxa"/>
            <w:shd w:val="clear" w:color="auto" w:fill="F2F2F2" w:themeFill="background1" w:themeFillShade="F2"/>
          </w:tcPr>
          <w:p w:rsidR="005A6706" w:rsidRDefault="005A6706" w:rsidP="00034877">
            <w:pPr>
              <w:spacing w:line="276" w:lineRule="auto"/>
              <w:jc w:val="right"/>
              <w:rPr>
                <w:sz w:val="20"/>
                <w:szCs w:val="20"/>
                <w:lang w:val="sr-Cyrl-CS"/>
              </w:rPr>
            </w:pPr>
          </w:p>
        </w:tc>
        <w:tc>
          <w:tcPr>
            <w:tcW w:w="2639" w:type="dxa"/>
            <w:shd w:val="clear" w:color="auto" w:fill="F2F2F2" w:themeFill="background1" w:themeFillShade="F2"/>
          </w:tcPr>
          <w:p w:rsidR="005A6706" w:rsidRDefault="005A6706" w:rsidP="00034877">
            <w:pPr>
              <w:spacing w:line="276" w:lineRule="auto"/>
              <w:jc w:val="right"/>
              <w:rPr>
                <w:sz w:val="20"/>
                <w:szCs w:val="20"/>
                <w:lang w:val="sr-Cyrl-CS"/>
              </w:rPr>
            </w:pPr>
          </w:p>
        </w:tc>
        <w:tc>
          <w:tcPr>
            <w:tcW w:w="2519" w:type="dxa"/>
            <w:shd w:val="clear" w:color="auto" w:fill="F2F2F2" w:themeFill="background1" w:themeFillShade="F2"/>
          </w:tcPr>
          <w:p w:rsidR="005A6706" w:rsidRDefault="005A6706" w:rsidP="00034877">
            <w:pPr>
              <w:spacing w:line="276" w:lineRule="auto"/>
              <w:jc w:val="right"/>
              <w:rPr>
                <w:sz w:val="20"/>
                <w:szCs w:val="20"/>
                <w:lang w:val="sr-Cyrl-CS"/>
              </w:rPr>
            </w:pPr>
          </w:p>
        </w:tc>
        <w:tc>
          <w:tcPr>
            <w:tcW w:w="1929" w:type="dxa"/>
            <w:shd w:val="clear" w:color="auto" w:fill="F2F2F2" w:themeFill="background1" w:themeFillShade="F2"/>
          </w:tcPr>
          <w:p w:rsidR="005A6706" w:rsidRDefault="005A6706" w:rsidP="00034877">
            <w:pPr>
              <w:spacing w:line="276" w:lineRule="auto"/>
              <w:jc w:val="right"/>
              <w:rPr>
                <w:b/>
                <w:sz w:val="20"/>
                <w:szCs w:val="20"/>
                <w:lang w:val="sr-Cyrl-CS"/>
              </w:rPr>
            </w:pPr>
          </w:p>
        </w:tc>
      </w:tr>
      <w:tr w:rsidR="005A6706" w:rsidTr="00034877">
        <w:trPr>
          <w:trHeight w:val="326"/>
        </w:trPr>
        <w:tc>
          <w:tcPr>
            <w:tcW w:w="591" w:type="dxa"/>
            <w:vMerge w:val="restart"/>
            <w:hideMark/>
          </w:tcPr>
          <w:p w:rsidR="005A6706" w:rsidRDefault="005A6706" w:rsidP="00034877">
            <w:pPr>
              <w:spacing w:line="276" w:lineRule="auto"/>
              <w:jc w:val="center"/>
              <w:rPr>
                <w:sz w:val="22"/>
                <w:szCs w:val="22"/>
                <w:lang w:val="sr-Cyrl-CS"/>
              </w:rPr>
            </w:pPr>
          </w:p>
          <w:p w:rsidR="005A6706" w:rsidRDefault="0098546C" w:rsidP="00034877">
            <w:pPr>
              <w:spacing w:line="276" w:lineRule="auto"/>
              <w:jc w:val="center"/>
              <w:rPr>
                <w:sz w:val="22"/>
                <w:szCs w:val="22"/>
                <w:lang w:val="sr-Cyrl-CS"/>
              </w:rPr>
            </w:pPr>
            <w:r>
              <w:rPr>
                <w:sz w:val="22"/>
                <w:szCs w:val="22"/>
                <w:lang w:val="sr-Cyrl-CS"/>
              </w:rPr>
              <w:t>3</w:t>
            </w:r>
            <w:r w:rsidR="005A6706">
              <w:rPr>
                <w:sz w:val="22"/>
                <w:szCs w:val="22"/>
                <w:lang w:val="sr-Cyrl-CS"/>
              </w:rPr>
              <w:t>.</w:t>
            </w:r>
          </w:p>
        </w:tc>
        <w:tc>
          <w:tcPr>
            <w:tcW w:w="4131" w:type="dxa"/>
            <w:shd w:val="clear" w:color="auto" w:fill="F2F2F2" w:themeFill="background1" w:themeFillShade="F2"/>
          </w:tcPr>
          <w:p w:rsidR="005A6706" w:rsidRDefault="00404A72" w:rsidP="00034877">
            <w:pPr>
              <w:spacing w:line="276" w:lineRule="auto"/>
              <w:rPr>
                <w:rFonts w:ascii="Century Gothic" w:hAnsi="Century Gothic"/>
                <w:b/>
                <w:sz w:val="22"/>
                <w:szCs w:val="22"/>
                <w:lang w:val="sr-Cyrl-CS"/>
              </w:rPr>
            </w:pPr>
            <w:r>
              <w:rPr>
                <w:rFonts w:ascii="Century Gothic" w:hAnsi="Century Gothic"/>
                <w:b/>
                <w:sz w:val="22"/>
                <w:szCs w:val="22"/>
                <w:lang w:val="sr-Cyrl-CS"/>
              </w:rPr>
              <w:t>Трошкови смештаја и исхране</w:t>
            </w:r>
          </w:p>
        </w:tc>
        <w:tc>
          <w:tcPr>
            <w:tcW w:w="2759" w:type="dxa"/>
            <w:shd w:val="clear" w:color="auto" w:fill="F2F2F2" w:themeFill="background1" w:themeFillShade="F2"/>
          </w:tcPr>
          <w:p w:rsidR="005A6706" w:rsidRDefault="005A6706" w:rsidP="00034877">
            <w:pPr>
              <w:spacing w:line="276" w:lineRule="auto"/>
              <w:jc w:val="center"/>
              <w:rPr>
                <w:sz w:val="22"/>
                <w:szCs w:val="22"/>
                <w:lang w:val="sr-Cyrl-CS"/>
              </w:rPr>
            </w:pPr>
          </w:p>
        </w:tc>
        <w:tc>
          <w:tcPr>
            <w:tcW w:w="2639" w:type="dxa"/>
            <w:shd w:val="clear" w:color="auto" w:fill="F2F2F2" w:themeFill="background1" w:themeFillShade="F2"/>
          </w:tcPr>
          <w:p w:rsidR="005A6706" w:rsidRDefault="005A6706" w:rsidP="00034877">
            <w:pPr>
              <w:spacing w:line="276" w:lineRule="auto"/>
              <w:jc w:val="both"/>
              <w:rPr>
                <w:sz w:val="22"/>
                <w:szCs w:val="22"/>
                <w:lang w:val="sr-Cyrl-CS"/>
              </w:rPr>
            </w:pPr>
          </w:p>
        </w:tc>
        <w:tc>
          <w:tcPr>
            <w:tcW w:w="2519" w:type="dxa"/>
            <w:shd w:val="clear" w:color="auto" w:fill="F2F2F2" w:themeFill="background1" w:themeFillShade="F2"/>
          </w:tcPr>
          <w:p w:rsidR="005A6706" w:rsidRDefault="005A6706" w:rsidP="00034877">
            <w:pPr>
              <w:spacing w:line="276" w:lineRule="auto"/>
              <w:jc w:val="center"/>
              <w:rPr>
                <w:sz w:val="22"/>
                <w:szCs w:val="22"/>
                <w:lang w:val="sr-Cyrl-CS"/>
              </w:rPr>
            </w:pPr>
          </w:p>
        </w:tc>
        <w:tc>
          <w:tcPr>
            <w:tcW w:w="1929" w:type="dxa"/>
            <w:shd w:val="clear" w:color="auto" w:fill="F2F2F2" w:themeFill="background1" w:themeFillShade="F2"/>
            <w:hideMark/>
          </w:tcPr>
          <w:p w:rsidR="005A6706" w:rsidRDefault="00404A72"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2.238.458,24</w:t>
            </w:r>
          </w:p>
        </w:tc>
      </w:tr>
      <w:tr w:rsidR="005A6706" w:rsidTr="00034877">
        <w:trPr>
          <w:trHeight w:val="340"/>
        </w:trPr>
        <w:tc>
          <w:tcPr>
            <w:tcW w:w="591" w:type="dxa"/>
            <w:vMerge/>
          </w:tcPr>
          <w:p w:rsidR="005A6706" w:rsidRDefault="005A6706" w:rsidP="00034877">
            <w:pPr>
              <w:rPr>
                <w:sz w:val="22"/>
                <w:szCs w:val="22"/>
                <w:lang w:val="sr-Cyrl-CS"/>
              </w:rPr>
            </w:pPr>
          </w:p>
        </w:tc>
        <w:tc>
          <w:tcPr>
            <w:tcW w:w="4131" w:type="dxa"/>
          </w:tcPr>
          <w:p w:rsidR="005A6706" w:rsidRDefault="00404A72" w:rsidP="00034877">
            <w:pPr>
              <w:rPr>
                <w:rFonts w:ascii="Century Gothic" w:hAnsi="Century Gothic"/>
                <w:sz w:val="16"/>
                <w:szCs w:val="16"/>
                <w:lang w:val="sr-Cyrl-CS"/>
              </w:rPr>
            </w:pPr>
            <w:r>
              <w:rPr>
                <w:rFonts w:ascii="Century Gothic" w:hAnsi="Century Gothic"/>
                <w:sz w:val="16"/>
                <w:szCs w:val="16"/>
                <w:lang w:val="sr-Cyrl-CS"/>
              </w:rPr>
              <w:t>Смештај такмичара за време Балканског првенства на Копаонику</w:t>
            </w:r>
          </w:p>
        </w:tc>
        <w:tc>
          <w:tcPr>
            <w:tcW w:w="2759" w:type="dxa"/>
          </w:tcPr>
          <w:p w:rsidR="005A6706" w:rsidRDefault="00404A72" w:rsidP="00034877">
            <w:pPr>
              <w:jc w:val="center"/>
              <w:rPr>
                <w:rFonts w:ascii="Century Gothic" w:hAnsi="Century Gothic"/>
                <w:sz w:val="16"/>
                <w:szCs w:val="16"/>
                <w:lang w:val="sr-Cyrl-CS"/>
              </w:rPr>
            </w:pPr>
            <w:r>
              <w:rPr>
                <w:rFonts w:ascii="Century Gothic" w:hAnsi="Century Gothic"/>
                <w:sz w:val="16"/>
                <w:szCs w:val="16"/>
                <w:lang w:val="sr-Cyrl-CS"/>
              </w:rPr>
              <w:t>356</w:t>
            </w:r>
          </w:p>
        </w:tc>
        <w:tc>
          <w:tcPr>
            <w:tcW w:w="2639" w:type="dxa"/>
          </w:tcPr>
          <w:p w:rsidR="005A6706" w:rsidRDefault="00404A72" w:rsidP="00034877">
            <w:pPr>
              <w:jc w:val="both"/>
              <w:rPr>
                <w:rFonts w:ascii="Century Gothic" w:hAnsi="Century Gothic"/>
                <w:sz w:val="16"/>
                <w:szCs w:val="16"/>
                <w:lang w:val="sr-Cyrl-CS"/>
              </w:rPr>
            </w:pPr>
            <w:proofErr w:type="spellStart"/>
            <w:r>
              <w:rPr>
                <w:rFonts w:ascii="Century Gothic" w:hAnsi="Century Gothic"/>
                <w:sz w:val="16"/>
                <w:szCs w:val="16"/>
                <w:lang w:val="sr-Cyrl-CS"/>
              </w:rPr>
              <w:t>Првако</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Инжињеринг</w:t>
            </w:r>
            <w:proofErr w:type="spellEnd"/>
            <w:r>
              <w:rPr>
                <w:rFonts w:ascii="Century Gothic" w:hAnsi="Century Gothic"/>
                <w:sz w:val="16"/>
                <w:szCs w:val="16"/>
                <w:lang w:val="sr-Cyrl-CS"/>
              </w:rPr>
              <w:t xml:space="preserve">, Хотел Краљеви </w:t>
            </w:r>
            <w:proofErr w:type="spellStart"/>
            <w:r>
              <w:rPr>
                <w:rFonts w:ascii="Century Gothic" w:hAnsi="Century Gothic"/>
                <w:sz w:val="16"/>
                <w:szCs w:val="16"/>
                <w:lang w:val="sr-Cyrl-CS"/>
              </w:rPr>
              <w:t>чардаци</w:t>
            </w:r>
            <w:proofErr w:type="spellEnd"/>
            <w:r>
              <w:rPr>
                <w:rFonts w:ascii="Century Gothic" w:hAnsi="Century Gothic"/>
                <w:sz w:val="16"/>
                <w:szCs w:val="16"/>
                <w:lang w:val="sr-Cyrl-CS"/>
              </w:rPr>
              <w:t xml:space="preserve"> на Копаонику</w:t>
            </w:r>
          </w:p>
        </w:tc>
        <w:tc>
          <w:tcPr>
            <w:tcW w:w="2519" w:type="dxa"/>
          </w:tcPr>
          <w:p w:rsidR="005A6706" w:rsidRDefault="00AD3F2D" w:rsidP="00034877">
            <w:pPr>
              <w:jc w:val="center"/>
              <w:rPr>
                <w:rFonts w:ascii="Century Gothic" w:hAnsi="Century Gothic"/>
                <w:sz w:val="16"/>
                <w:szCs w:val="16"/>
                <w:lang w:val="sr-Latn-RS"/>
              </w:rPr>
            </w:pPr>
            <w:r>
              <w:rPr>
                <w:rFonts w:ascii="Century Gothic" w:hAnsi="Century Gothic"/>
                <w:sz w:val="16"/>
                <w:szCs w:val="16"/>
                <w:lang w:val="sr-Cyrl-CS"/>
              </w:rPr>
              <w:t xml:space="preserve">136 </w:t>
            </w:r>
            <w:proofErr w:type="spellStart"/>
            <w:r>
              <w:rPr>
                <w:rFonts w:ascii="Century Gothic" w:hAnsi="Century Gothic"/>
                <w:sz w:val="16"/>
                <w:szCs w:val="16"/>
                <w:lang w:val="sr-Latn-RS"/>
              </w:rPr>
              <w:t>Expobank</w:t>
            </w:r>
            <w:proofErr w:type="spellEnd"/>
          </w:p>
          <w:p w:rsidR="00AD3F2D" w:rsidRPr="00AD3F2D" w:rsidRDefault="00AD3F2D" w:rsidP="00034877">
            <w:pPr>
              <w:jc w:val="center"/>
              <w:rPr>
                <w:rFonts w:ascii="Century Gothic" w:hAnsi="Century Gothic"/>
                <w:sz w:val="16"/>
                <w:szCs w:val="16"/>
                <w:lang w:val="sr-Latn-RS"/>
              </w:rPr>
            </w:pPr>
            <w:r>
              <w:rPr>
                <w:rFonts w:ascii="Century Gothic" w:hAnsi="Century Gothic"/>
                <w:sz w:val="16"/>
                <w:szCs w:val="16"/>
                <w:lang w:val="sr-Latn-RS"/>
              </w:rPr>
              <w:t>17.08.2017</w:t>
            </w:r>
          </w:p>
        </w:tc>
        <w:tc>
          <w:tcPr>
            <w:tcW w:w="1929" w:type="dxa"/>
          </w:tcPr>
          <w:p w:rsidR="005A6706" w:rsidRPr="0098546C" w:rsidRDefault="0098546C" w:rsidP="00034877">
            <w:pPr>
              <w:jc w:val="right"/>
              <w:rPr>
                <w:rFonts w:ascii="Century Gothic" w:hAnsi="Century Gothic"/>
                <w:sz w:val="18"/>
                <w:szCs w:val="18"/>
                <w:lang w:val="sr-Cyrl-CS"/>
              </w:rPr>
            </w:pPr>
            <w:r w:rsidRPr="0098546C">
              <w:rPr>
                <w:rFonts w:ascii="Century Gothic" w:hAnsi="Century Gothic"/>
                <w:sz w:val="18"/>
                <w:szCs w:val="18"/>
                <w:lang w:val="sr-Cyrl-CS"/>
              </w:rPr>
              <w:t>2.238.458,24</w:t>
            </w:r>
          </w:p>
        </w:tc>
      </w:tr>
      <w:tr w:rsidR="005A6706" w:rsidTr="00034877">
        <w:trPr>
          <w:trHeight w:val="480"/>
        </w:trPr>
        <w:tc>
          <w:tcPr>
            <w:tcW w:w="591" w:type="dxa"/>
          </w:tcPr>
          <w:p w:rsidR="005A6706" w:rsidRDefault="005A6706" w:rsidP="00034877">
            <w:pPr>
              <w:spacing w:line="276" w:lineRule="auto"/>
              <w:jc w:val="center"/>
              <w:rPr>
                <w:sz w:val="22"/>
                <w:szCs w:val="22"/>
                <w:lang w:val="sr-Cyrl-CS"/>
              </w:rPr>
            </w:pPr>
          </w:p>
        </w:tc>
        <w:tc>
          <w:tcPr>
            <w:tcW w:w="4131" w:type="dxa"/>
            <w:hideMark/>
          </w:tcPr>
          <w:p w:rsidR="005A6706" w:rsidRDefault="005A6706" w:rsidP="00034877">
            <w:pPr>
              <w:spacing w:line="276" w:lineRule="auto"/>
              <w:rPr>
                <w:i/>
                <w:sz w:val="22"/>
                <w:szCs w:val="22"/>
                <w:lang w:val="sr-Cyrl-CS"/>
              </w:rPr>
            </w:pPr>
            <w:r>
              <w:rPr>
                <w:i/>
                <w:sz w:val="22"/>
                <w:szCs w:val="22"/>
                <w:lang w:val="sr-Cyrl-CS"/>
              </w:rPr>
              <w:t>Директни трошкови укупно</w:t>
            </w:r>
          </w:p>
        </w:tc>
        <w:tc>
          <w:tcPr>
            <w:tcW w:w="2759" w:type="dxa"/>
          </w:tcPr>
          <w:p w:rsidR="005A6706" w:rsidRDefault="005A6706" w:rsidP="00034877">
            <w:pPr>
              <w:spacing w:line="276" w:lineRule="auto"/>
              <w:jc w:val="right"/>
              <w:rPr>
                <w:sz w:val="22"/>
                <w:szCs w:val="22"/>
                <w:lang w:val="sr-Cyrl-CS"/>
              </w:rPr>
            </w:pPr>
          </w:p>
        </w:tc>
        <w:tc>
          <w:tcPr>
            <w:tcW w:w="2639" w:type="dxa"/>
          </w:tcPr>
          <w:p w:rsidR="005A6706" w:rsidRDefault="005A6706" w:rsidP="00034877">
            <w:pPr>
              <w:spacing w:line="276" w:lineRule="auto"/>
              <w:jc w:val="right"/>
              <w:rPr>
                <w:sz w:val="22"/>
                <w:szCs w:val="22"/>
                <w:lang w:val="sr-Cyrl-CS"/>
              </w:rPr>
            </w:pPr>
          </w:p>
        </w:tc>
        <w:tc>
          <w:tcPr>
            <w:tcW w:w="2519" w:type="dxa"/>
          </w:tcPr>
          <w:p w:rsidR="005A6706" w:rsidRDefault="005A6706" w:rsidP="00034877">
            <w:pPr>
              <w:spacing w:line="276" w:lineRule="auto"/>
              <w:jc w:val="right"/>
              <w:rPr>
                <w:sz w:val="22"/>
                <w:szCs w:val="22"/>
                <w:lang w:val="sr-Cyrl-CS"/>
              </w:rPr>
            </w:pPr>
          </w:p>
        </w:tc>
        <w:tc>
          <w:tcPr>
            <w:tcW w:w="1929" w:type="dxa"/>
            <w:hideMark/>
          </w:tcPr>
          <w:p w:rsidR="005A6706" w:rsidRDefault="00404A72"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2.238.458,24</w:t>
            </w:r>
          </w:p>
        </w:tc>
      </w:tr>
      <w:tr w:rsidR="005A6706" w:rsidTr="00034877">
        <w:trPr>
          <w:trHeight w:val="480"/>
        </w:trPr>
        <w:tc>
          <w:tcPr>
            <w:tcW w:w="591" w:type="dxa"/>
          </w:tcPr>
          <w:p w:rsidR="005A6706" w:rsidRDefault="005A6706" w:rsidP="00034877">
            <w:pPr>
              <w:spacing w:line="276" w:lineRule="auto"/>
              <w:jc w:val="center"/>
              <w:rPr>
                <w:sz w:val="22"/>
                <w:szCs w:val="22"/>
                <w:lang w:val="sr-Cyrl-CS"/>
              </w:rPr>
            </w:pPr>
          </w:p>
        </w:tc>
        <w:tc>
          <w:tcPr>
            <w:tcW w:w="4131" w:type="dxa"/>
            <w:hideMark/>
          </w:tcPr>
          <w:p w:rsidR="005A6706" w:rsidRDefault="005A6706" w:rsidP="00034877">
            <w:pPr>
              <w:spacing w:line="276" w:lineRule="auto"/>
              <w:rPr>
                <w:b/>
                <w:sz w:val="22"/>
                <w:szCs w:val="22"/>
                <w:lang w:val="sr-Cyrl-CS"/>
              </w:rPr>
            </w:pPr>
            <w:r>
              <w:rPr>
                <w:b/>
                <w:sz w:val="22"/>
                <w:szCs w:val="22"/>
                <w:lang w:val="sr-Cyrl-CS"/>
              </w:rPr>
              <w:t>ИНДИРЕКТНИ ОПРАВДАНИ ТРОШКОВИ НОСИОЦА ПРОГРАМА</w:t>
            </w:r>
          </w:p>
        </w:tc>
        <w:tc>
          <w:tcPr>
            <w:tcW w:w="2759" w:type="dxa"/>
          </w:tcPr>
          <w:p w:rsidR="005A6706" w:rsidRDefault="005A6706" w:rsidP="00034877">
            <w:pPr>
              <w:spacing w:line="276" w:lineRule="auto"/>
              <w:jc w:val="right"/>
              <w:rPr>
                <w:sz w:val="22"/>
                <w:szCs w:val="22"/>
                <w:lang w:val="sr-Cyrl-CS"/>
              </w:rPr>
            </w:pPr>
          </w:p>
        </w:tc>
        <w:tc>
          <w:tcPr>
            <w:tcW w:w="2639" w:type="dxa"/>
          </w:tcPr>
          <w:p w:rsidR="005A6706" w:rsidRDefault="005A6706" w:rsidP="00034877">
            <w:pPr>
              <w:spacing w:line="276" w:lineRule="auto"/>
              <w:jc w:val="right"/>
              <w:rPr>
                <w:sz w:val="22"/>
                <w:szCs w:val="22"/>
                <w:lang w:val="sr-Cyrl-CS"/>
              </w:rPr>
            </w:pPr>
          </w:p>
        </w:tc>
        <w:tc>
          <w:tcPr>
            <w:tcW w:w="2519" w:type="dxa"/>
          </w:tcPr>
          <w:p w:rsidR="005A6706" w:rsidRDefault="005A6706" w:rsidP="00034877">
            <w:pPr>
              <w:spacing w:line="276" w:lineRule="auto"/>
              <w:jc w:val="right"/>
              <w:rPr>
                <w:sz w:val="22"/>
                <w:szCs w:val="22"/>
                <w:lang w:val="sr-Cyrl-CS"/>
              </w:rPr>
            </w:pPr>
          </w:p>
        </w:tc>
        <w:tc>
          <w:tcPr>
            <w:tcW w:w="1929" w:type="dxa"/>
            <w:hideMark/>
          </w:tcPr>
          <w:p w:rsidR="005A6706" w:rsidRDefault="005A6706"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5A6706" w:rsidTr="00034877">
        <w:trPr>
          <w:trHeight w:val="480"/>
        </w:trPr>
        <w:tc>
          <w:tcPr>
            <w:tcW w:w="591" w:type="dxa"/>
            <w:hideMark/>
          </w:tcPr>
          <w:p w:rsidR="005A6706" w:rsidRDefault="005A6706" w:rsidP="00034877">
            <w:pPr>
              <w:spacing w:line="276" w:lineRule="auto"/>
              <w:jc w:val="center"/>
              <w:rPr>
                <w:sz w:val="22"/>
                <w:szCs w:val="22"/>
                <w:lang w:val="sr-Cyrl-CS"/>
              </w:rPr>
            </w:pPr>
            <w:r>
              <w:rPr>
                <w:sz w:val="22"/>
                <w:szCs w:val="22"/>
                <w:lang w:val="sr-Cyrl-CS"/>
              </w:rPr>
              <w:t>1.</w:t>
            </w:r>
          </w:p>
        </w:tc>
        <w:tc>
          <w:tcPr>
            <w:tcW w:w="4131" w:type="dxa"/>
            <w:hideMark/>
          </w:tcPr>
          <w:p w:rsidR="005A6706" w:rsidRDefault="005A6706" w:rsidP="00034877">
            <w:pPr>
              <w:spacing w:line="276" w:lineRule="auto"/>
              <w:rPr>
                <w:sz w:val="22"/>
                <w:szCs w:val="22"/>
                <w:lang w:val="sr-Cyrl-CS"/>
              </w:rPr>
            </w:pPr>
            <w:r>
              <w:rPr>
                <w:sz w:val="22"/>
                <w:szCs w:val="22"/>
                <w:lang w:val="sr-Cyrl-CS"/>
              </w:rPr>
              <w:t xml:space="preserve">Зарада запослених </w:t>
            </w:r>
          </w:p>
        </w:tc>
        <w:tc>
          <w:tcPr>
            <w:tcW w:w="2759" w:type="dxa"/>
          </w:tcPr>
          <w:p w:rsidR="005A6706" w:rsidRDefault="005A6706" w:rsidP="00034877">
            <w:pPr>
              <w:spacing w:line="276" w:lineRule="auto"/>
              <w:jc w:val="right"/>
              <w:rPr>
                <w:sz w:val="22"/>
                <w:szCs w:val="22"/>
                <w:lang w:val="sr-Cyrl-CS"/>
              </w:rPr>
            </w:pPr>
          </w:p>
        </w:tc>
        <w:tc>
          <w:tcPr>
            <w:tcW w:w="2639" w:type="dxa"/>
          </w:tcPr>
          <w:p w:rsidR="005A6706" w:rsidRDefault="005A6706" w:rsidP="00034877">
            <w:pPr>
              <w:spacing w:line="276" w:lineRule="auto"/>
              <w:jc w:val="right"/>
              <w:rPr>
                <w:sz w:val="22"/>
                <w:szCs w:val="22"/>
                <w:lang w:val="sr-Cyrl-CS"/>
              </w:rPr>
            </w:pPr>
          </w:p>
        </w:tc>
        <w:tc>
          <w:tcPr>
            <w:tcW w:w="2519" w:type="dxa"/>
          </w:tcPr>
          <w:p w:rsidR="005A6706" w:rsidRDefault="005A6706" w:rsidP="00034877">
            <w:pPr>
              <w:spacing w:line="276" w:lineRule="auto"/>
              <w:jc w:val="right"/>
              <w:rPr>
                <w:sz w:val="22"/>
                <w:szCs w:val="22"/>
                <w:lang w:val="sr-Cyrl-CS"/>
              </w:rPr>
            </w:pPr>
          </w:p>
        </w:tc>
        <w:tc>
          <w:tcPr>
            <w:tcW w:w="1929" w:type="dxa"/>
            <w:hideMark/>
          </w:tcPr>
          <w:p w:rsidR="005A6706" w:rsidRDefault="005A6706"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5A6706" w:rsidTr="00034877">
        <w:trPr>
          <w:trHeight w:val="480"/>
        </w:trPr>
        <w:tc>
          <w:tcPr>
            <w:tcW w:w="591" w:type="dxa"/>
            <w:hideMark/>
          </w:tcPr>
          <w:p w:rsidR="005A6706" w:rsidRDefault="005A6706" w:rsidP="00034877">
            <w:pPr>
              <w:spacing w:line="276" w:lineRule="auto"/>
              <w:jc w:val="center"/>
              <w:rPr>
                <w:sz w:val="22"/>
                <w:szCs w:val="22"/>
                <w:lang w:val="sr-Cyrl-CS"/>
              </w:rPr>
            </w:pPr>
            <w:r>
              <w:rPr>
                <w:sz w:val="22"/>
                <w:szCs w:val="22"/>
                <w:lang w:val="sr-Cyrl-CS"/>
              </w:rPr>
              <w:t>2.</w:t>
            </w:r>
          </w:p>
        </w:tc>
        <w:tc>
          <w:tcPr>
            <w:tcW w:w="4131" w:type="dxa"/>
            <w:hideMark/>
          </w:tcPr>
          <w:p w:rsidR="005A6706" w:rsidRDefault="005A6706" w:rsidP="00034877">
            <w:pPr>
              <w:spacing w:line="276" w:lineRule="auto"/>
              <w:rPr>
                <w:sz w:val="22"/>
                <w:szCs w:val="22"/>
                <w:lang w:val="sr-Cyrl-CS"/>
              </w:rPr>
            </w:pPr>
            <w:r>
              <w:rPr>
                <w:sz w:val="22"/>
                <w:szCs w:val="22"/>
                <w:lang w:val="sr-Cyrl-CS"/>
              </w:rPr>
              <w:t>Материјални трошкови</w:t>
            </w:r>
          </w:p>
        </w:tc>
        <w:tc>
          <w:tcPr>
            <w:tcW w:w="2759" w:type="dxa"/>
          </w:tcPr>
          <w:p w:rsidR="005A6706" w:rsidRDefault="005A6706" w:rsidP="00034877">
            <w:pPr>
              <w:spacing w:line="276" w:lineRule="auto"/>
              <w:jc w:val="right"/>
              <w:rPr>
                <w:sz w:val="22"/>
                <w:szCs w:val="22"/>
                <w:lang w:val="sr-Cyrl-CS"/>
              </w:rPr>
            </w:pPr>
          </w:p>
        </w:tc>
        <w:tc>
          <w:tcPr>
            <w:tcW w:w="2639" w:type="dxa"/>
          </w:tcPr>
          <w:p w:rsidR="005A6706" w:rsidRDefault="005A6706" w:rsidP="00034877">
            <w:pPr>
              <w:spacing w:line="276" w:lineRule="auto"/>
              <w:jc w:val="right"/>
              <w:rPr>
                <w:sz w:val="22"/>
                <w:szCs w:val="22"/>
                <w:lang w:val="sr-Cyrl-CS"/>
              </w:rPr>
            </w:pPr>
          </w:p>
        </w:tc>
        <w:tc>
          <w:tcPr>
            <w:tcW w:w="2519" w:type="dxa"/>
          </w:tcPr>
          <w:p w:rsidR="005A6706" w:rsidRDefault="005A6706" w:rsidP="00034877">
            <w:pPr>
              <w:spacing w:line="276" w:lineRule="auto"/>
              <w:jc w:val="right"/>
              <w:rPr>
                <w:sz w:val="22"/>
                <w:szCs w:val="22"/>
                <w:lang w:val="sr-Cyrl-CS"/>
              </w:rPr>
            </w:pPr>
          </w:p>
        </w:tc>
        <w:tc>
          <w:tcPr>
            <w:tcW w:w="1929" w:type="dxa"/>
            <w:hideMark/>
          </w:tcPr>
          <w:p w:rsidR="005A6706" w:rsidRDefault="005A6706"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5A6706" w:rsidTr="00034877">
        <w:trPr>
          <w:trHeight w:val="480"/>
        </w:trPr>
        <w:tc>
          <w:tcPr>
            <w:tcW w:w="591" w:type="dxa"/>
            <w:hideMark/>
          </w:tcPr>
          <w:p w:rsidR="005A6706" w:rsidRDefault="005A6706" w:rsidP="00034877">
            <w:pPr>
              <w:spacing w:line="276" w:lineRule="auto"/>
              <w:jc w:val="center"/>
              <w:rPr>
                <w:sz w:val="22"/>
                <w:szCs w:val="22"/>
                <w:lang w:val="sr-Cyrl-CS"/>
              </w:rPr>
            </w:pPr>
            <w:r>
              <w:rPr>
                <w:sz w:val="22"/>
                <w:szCs w:val="22"/>
                <w:lang w:val="sr-Cyrl-CS"/>
              </w:rPr>
              <w:t>3.</w:t>
            </w:r>
          </w:p>
        </w:tc>
        <w:tc>
          <w:tcPr>
            <w:tcW w:w="4131" w:type="dxa"/>
            <w:hideMark/>
          </w:tcPr>
          <w:p w:rsidR="005A6706" w:rsidRDefault="005A6706" w:rsidP="00034877">
            <w:pPr>
              <w:spacing w:line="276" w:lineRule="auto"/>
              <w:rPr>
                <w:sz w:val="22"/>
                <w:szCs w:val="22"/>
                <w:lang w:val="sr-Cyrl-CS"/>
              </w:rPr>
            </w:pPr>
            <w:r>
              <w:rPr>
                <w:sz w:val="22"/>
                <w:szCs w:val="22"/>
                <w:lang w:val="sr-Cyrl-CS"/>
              </w:rPr>
              <w:t xml:space="preserve">Административни </w:t>
            </w:r>
            <w:proofErr w:type="spellStart"/>
            <w:r>
              <w:rPr>
                <w:sz w:val="22"/>
                <w:szCs w:val="22"/>
                <w:lang w:val="sr-Cyrl-CS"/>
              </w:rPr>
              <w:t>трошк</w:t>
            </w:r>
            <w:proofErr w:type="spellEnd"/>
            <w:r>
              <w:rPr>
                <w:sz w:val="22"/>
                <w:szCs w:val="22"/>
                <w:lang w:val="sr-Cyrl-RS"/>
              </w:rPr>
              <w:t>о</w:t>
            </w:r>
            <w:r>
              <w:rPr>
                <w:sz w:val="22"/>
                <w:szCs w:val="22"/>
                <w:lang w:val="sr-Cyrl-CS"/>
              </w:rPr>
              <w:t>ви</w:t>
            </w:r>
          </w:p>
        </w:tc>
        <w:tc>
          <w:tcPr>
            <w:tcW w:w="2759" w:type="dxa"/>
          </w:tcPr>
          <w:p w:rsidR="005A6706" w:rsidRDefault="005A6706" w:rsidP="00034877">
            <w:pPr>
              <w:spacing w:line="276" w:lineRule="auto"/>
              <w:jc w:val="right"/>
              <w:rPr>
                <w:sz w:val="22"/>
                <w:szCs w:val="22"/>
                <w:lang w:val="sr-Cyrl-CS"/>
              </w:rPr>
            </w:pPr>
          </w:p>
        </w:tc>
        <w:tc>
          <w:tcPr>
            <w:tcW w:w="2639" w:type="dxa"/>
          </w:tcPr>
          <w:p w:rsidR="005A6706" w:rsidRDefault="005A6706" w:rsidP="00034877">
            <w:pPr>
              <w:spacing w:line="276" w:lineRule="auto"/>
              <w:jc w:val="right"/>
              <w:rPr>
                <w:sz w:val="22"/>
                <w:szCs w:val="22"/>
                <w:lang w:val="sr-Cyrl-CS"/>
              </w:rPr>
            </w:pPr>
          </w:p>
        </w:tc>
        <w:tc>
          <w:tcPr>
            <w:tcW w:w="2519" w:type="dxa"/>
          </w:tcPr>
          <w:p w:rsidR="005A6706" w:rsidRDefault="005A6706" w:rsidP="00034877">
            <w:pPr>
              <w:spacing w:line="276" w:lineRule="auto"/>
              <w:jc w:val="right"/>
              <w:rPr>
                <w:sz w:val="22"/>
                <w:szCs w:val="22"/>
                <w:lang w:val="sr-Cyrl-CS"/>
              </w:rPr>
            </w:pPr>
          </w:p>
        </w:tc>
        <w:tc>
          <w:tcPr>
            <w:tcW w:w="1929" w:type="dxa"/>
            <w:hideMark/>
          </w:tcPr>
          <w:p w:rsidR="005A6706" w:rsidRDefault="005A6706"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5A6706" w:rsidTr="00034877">
        <w:trPr>
          <w:trHeight w:val="480"/>
        </w:trPr>
        <w:tc>
          <w:tcPr>
            <w:tcW w:w="591" w:type="dxa"/>
          </w:tcPr>
          <w:p w:rsidR="005A6706" w:rsidRDefault="005A6706" w:rsidP="00034877">
            <w:pPr>
              <w:spacing w:line="276" w:lineRule="auto"/>
              <w:jc w:val="center"/>
              <w:rPr>
                <w:sz w:val="22"/>
                <w:szCs w:val="22"/>
                <w:lang w:val="sr-Cyrl-CS"/>
              </w:rPr>
            </w:pPr>
          </w:p>
        </w:tc>
        <w:tc>
          <w:tcPr>
            <w:tcW w:w="4131" w:type="dxa"/>
            <w:hideMark/>
          </w:tcPr>
          <w:p w:rsidR="005A6706" w:rsidRDefault="005A6706" w:rsidP="00034877">
            <w:pPr>
              <w:spacing w:line="276" w:lineRule="auto"/>
              <w:rPr>
                <w:i/>
                <w:sz w:val="22"/>
                <w:szCs w:val="22"/>
                <w:lang w:val="sr-Cyrl-CS"/>
              </w:rPr>
            </w:pPr>
            <w:r>
              <w:rPr>
                <w:i/>
                <w:sz w:val="22"/>
                <w:szCs w:val="22"/>
                <w:lang w:val="sr-Cyrl-CS"/>
              </w:rPr>
              <w:t>Индиректни трошкови укупно</w:t>
            </w:r>
          </w:p>
        </w:tc>
        <w:tc>
          <w:tcPr>
            <w:tcW w:w="2759" w:type="dxa"/>
          </w:tcPr>
          <w:p w:rsidR="005A6706" w:rsidRDefault="005A6706" w:rsidP="00034877">
            <w:pPr>
              <w:spacing w:line="276" w:lineRule="auto"/>
              <w:jc w:val="right"/>
              <w:rPr>
                <w:sz w:val="22"/>
                <w:szCs w:val="22"/>
                <w:lang w:val="sr-Cyrl-CS"/>
              </w:rPr>
            </w:pPr>
          </w:p>
        </w:tc>
        <w:tc>
          <w:tcPr>
            <w:tcW w:w="2639" w:type="dxa"/>
          </w:tcPr>
          <w:p w:rsidR="005A6706" w:rsidRDefault="005A6706" w:rsidP="00034877">
            <w:pPr>
              <w:spacing w:line="276" w:lineRule="auto"/>
              <w:jc w:val="right"/>
              <w:rPr>
                <w:sz w:val="22"/>
                <w:szCs w:val="22"/>
                <w:lang w:val="sr-Cyrl-CS"/>
              </w:rPr>
            </w:pPr>
          </w:p>
        </w:tc>
        <w:tc>
          <w:tcPr>
            <w:tcW w:w="2519" w:type="dxa"/>
          </w:tcPr>
          <w:p w:rsidR="005A6706" w:rsidRDefault="005A6706" w:rsidP="00034877">
            <w:pPr>
              <w:spacing w:line="276" w:lineRule="auto"/>
              <w:jc w:val="right"/>
              <w:rPr>
                <w:sz w:val="22"/>
                <w:szCs w:val="22"/>
                <w:lang w:val="sr-Cyrl-CS"/>
              </w:rPr>
            </w:pPr>
          </w:p>
        </w:tc>
        <w:tc>
          <w:tcPr>
            <w:tcW w:w="1929" w:type="dxa"/>
            <w:hideMark/>
          </w:tcPr>
          <w:p w:rsidR="005A6706" w:rsidRDefault="005A6706"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5A6706" w:rsidTr="00034877">
        <w:trPr>
          <w:trHeight w:val="454"/>
        </w:trPr>
        <w:tc>
          <w:tcPr>
            <w:tcW w:w="12639" w:type="dxa"/>
            <w:gridSpan w:val="5"/>
            <w:hideMark/>
          </w:tcPr>
          <w:p w:rsidR="005A6706" w:rsidRDefault="005A6706" w:rsidP="00034877">
            <w:pPr>
              <w:spacing w:line="276" w:lineRule="auto"/>
              <w:jc w:val="right"/>
              <w:rPr>
                <w:sz w:val="22"/>
                <w:szCs w:val="22"/>
                <w:lang w:val="sr-Cyrl-CS"/>
              </w:rPr>
            </w:pPr>
            <w:r>
              <w:rPr>
                <w:b/>
                <w:sz w:val="22"/>
                <w:szCs w:val="22"/>
                <w:lang w:val="sr-Cyrl-CS"/>
              </w:rPr>
              <w:t xml:space="preserve">УКУПНО: </w:t>
            </w:r>
          </w:p>
        </w:tc>
        <w:tc>
          <w:tcPr>
            <w:tcW w:w="1929" w:type="dxa"/>
            <w:hideMark/>
          </w:tcPr>
          <w:p w:rsidR="005A6706" w:rsidRDefault="00404A72" w:rsidP="00034877">
            <w:pPr>
              <w:spacing w:line="276" w:lineRule="auto"/>
              <w:jc w:val="right"/>
              <w:rPr>
                <w:rFonts w:ascii="Century Gothic" w:hAnsi="Century Gothic"/>
                <w:b/>
                <w:sz w:val="22"/>
                <w:szCs w:val="22"/>
                <w:lang w:val="sr-Cyrl-CS"/>
              </w:rPr>
            </w:pPr>
            <w:r>
              <w:rPr>
                <w:rFonts w:ascii="Century Gothic" w:hAnsi="Century Gothic"/>
                <w:b/>
                <w:sz w:val="22"/>
                <w:szCs w:val="22"/>
                <w:lang w:val="sr-Cyrl-CS"/>
              </w:rPr>
              <w:t>2.238.458,24</w:t>
            </w:r>
          </w:p>
        </w:tc>
      </w:tr>
    </w:tbl>
    <w:p w:rsidR="005A6706" w:rsidRDefault="005A6706" w:rsidP="005A6706">
      <w:pPr>
        <w:rPr>
          <w:lang w:val="sr-Cyrl-CS"/>
        </w:rPr>
      </w:pPr>
    </w:p>
    <w:p w:rsidR="005A6706" w:rsidRDefault="005A6706" w:rsidP="005A6706">
      <w:pPr>
        <w:rPr>
          <w:lang w:val="sr-Cyrl-CS"/>
        </w:rPr>
      </w:pPr>
    </w:p>
    <w:p w:rsidR="005A6706" w:rsidRDefault="005A6706" w:rsidP="005A6706">
      <w:pPr>
        <w:rPr>
          <w:lang w:val="sr-Cyrl-CS"/>
        </w:rPr>
      </w:pPr>
    </w:p>
    <w:p w:rsidR="005A6706" w:rsidRDefault="005A6706" w:rsidP="005A6706">
      <w:pPr>
        <w:rPr>
          <w:lang w:val="sr-Cyrl-CS"/>
        </w:rPr>
        <w:sectPr w:rsidR="005A6706">
          <w:pgSz w:w="16840" w:h="11907" w:orient="landscape"/>
          <w:pgMar w:top="1276" w:right="1440" w:bottom="1440" w:left="1440" w:header="720" w:footer="720" w:gutter="0"/>
          <w:cols w:space="720"/>
        </w:sectPr>
      </w:pPr>
    </w:p>
    <w:p w:rsidR="005A6706" w:rsidRDefault="005A6706" w:rsidP="005A6706">
      <w:pPr>
        <w:rPr>
          <w:lang w:val="sr-Cyrl-CS"/>
        </w:rPr>
      </w:pPr>
    </w:p>
    <w:p w:rsidR="005A6706" w:rsidRDefault="005A6706" w:rsidP="005A6706">
      <w:pPr>
        <w:ind w:left="360"/>
        <w:rPr>
          <w:sz w:val="22"/>
          <w:szCs w:val="22"/>
          <w:lang w:val="sr-Cyrl-CS"/>
        </w:rPr>
      </w:pPr>
    </w:p>
    <w:p w:rsidR="005A6706" w:rsidRDefault="005A6706" w:rsidP="005A6706">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5A6706" w:rsidRDefault="005A6706" w:rsidP="005A6706">
      <w:pPr>
        <w:ind w:left="360"/>
        <w:rPr>
          <w:sz w:val="22"/>
          <w:szCs w:val="22"/>
          <w:lang w:val="sr-Cyrl-CS"/>
        </w:rPr>
      </w:pPr>
    </w:p>
    <w:p w:rsidR="005A6706" w:rsidRDefault="005A6706" w:rsidP="005A6706">
      <w:pPr>
        <w:ind w:left="360"/>
        <w:rPr>
          <w:sz w:val="22"/>
          <w:szCs w:val="22"/>
          <w:lang w:val="sr-Cyrl-CS"/>
        </w:rPr>
      </w:pPr>
    </w:p>
    <w:p w:rsidR="005A6706" w:rsidRDefault="005A6706" w:rsidP="005A6706">
      <w:pPr>
        <w:ind w:left="360"/>
        <w:rPr>
          <w:sz w:val="22"/>
          <w:szCs w:val="22"/>
          <w:lang w:val="sr-Cyrl-CS"/>
        </w:rPr>
      </w:pPr>
    </w:p>
    <w:p w:rsidR="005A6706" w:rsidRDefault="005A6706" w:rsidP="005A6706">
      <w:pPr>
        <w:numPr>
          <w:ilvl w:val="0"/>
          <w:numId w:val="1"/>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5A6706" w:rsidRDefault="005A6706" w:rsidP="005A6706">
      <w:pPr>
        <w:ind w:left="360"/>
        <w:rPr>
          <w:rFonts w:ascii="Century Gothic" w:hAnsi="Century Gothic"/>
          <w:b/>
          <w:sz w:val="22"/>
          <w:szCs w:val="22"/>
          <w:lang w:val="sr-Cyrl-CS"/>
        </w:rPr>
      </w:pPr>
      <w:r>
        <w:rPr>
          <w:rFonts w:ascii="Century Gothic" w:hAnsi="Century Gothic"/>
          <w:b/>
          <w:sz w:val="22"/>
          <w:szCs w:val="22"/>
          <w:lang w:val="sr-Cyrl-CS"/>
        </w:rPr>
        <w:t>Није било проблема</w:t>
      </w:r>
    </w:p>
    <w:p w:rsidR="005A6706" w:rsidRDefault="005A6706" w:rsidP="005A6706">
      <w:pPr>
        <w:ind w:left="360"/>
        <w:rPr>
          <w:sz w:val="22"/>
          <w:szCs w:val="22"/>
          <w:lang w:val="sr-Cyrl-CS"/>
        </w:rPr>
      </w:pPr>
    </w:p>
    <w:p w:rsidR="005A6706" w:rsidRDefault="005A6706" w:rsidP="005A6706">
      <w:pPr>
        <w:ind w:left="360"/>
        <w:rPr>
          <w:b/>
          <w:sz w:val="22"/>
          <w:szCs w:val="22"/>
          <w:lang w:val="sr-Cyrl-CS"/>
        </w:rPr>
      </w:pPr>
    </w:p>
    <w:p w:rsidR="005A6706" w:rsidRDefault="005A6706" w:rsidP="005A6706">
      <w:pPr>
        <w:ind w:left="360"/>
        <w:rPr>
          <w:sz w:val="22"/>
          <w:szCs w:val="22"/>
          <w:lang w:val="sr-Cyrl-CS"/>
        </w:rPr>
      </w:pPr>
      <w:r>
        <w:rPr>
          <w:sz w:val="22"/>
          <w:szCs w:val="22"/>
          <w:lang w:val="sr-Cyrl-CS"/>
        </w:rPr>
        <w:t xml:space="preserve">9. </w:t>
      </w:r>
      <w:r>
        <w:rPr>
          <w:b/>
          <w:sz w:val="22"/>
          <w:szCs w:val="22"/>
          <w:lang w:val="sr-Cyrl-CS"/>
        </w:rPr>
        <w:t>Оцена</w:t>
      </w:r>
      <w:r>
        <w:rPr>
          <w:sz w:val="22"/>
          <w:szCs w:val="22"/>
          <w:lang w:val="sr-Cyrl-CS"/>
        </w:rPr>
        <w:t xml:space="preserve"> </w:t>
      </w:r>
      <w:r>
        <w:rPr>
          <w:b/>
          <w:sz w:val="22"/>
          <w:szCs w:val="22"/>
          <w:lang w:val="sr-Cyrl-CS"/>
        </w:rPr>
        <w:t>ревизора</w:t>
      </w:r>
    </w:p>
    <w:p w:rsidR="005A6706" w:rsidRDefault="005A6706" w:rsidP="005A6706">
      <w:pPr>
        <w:ind w:left="360"/>
        <w:rPr>
          <w:sz w:val="22"/>
          <w:szCs w:val="22"/>
          <w:lang w:val="sr-Cyrl-CS"/>
        </w:rPr>
      </w:pPr>
    </w:p>
    <w:p w:rsidR="005A6706" w:rsidRDefault="005A6706" w:rsidP="005A6706">
      <w:pPr>
        <w:ind w:left="360"/>
        <w:rPr>
          <w:sz w:val="22"/>
          <w:szCs w:val="22"/>
          <w:lang w:val="sr-Cyrl-CS"/>
        </w:rPr>
      </w:pPr>
    </w:p>
    <w:p w:rsidR="005A6706" w:rsidRDefault="005A6706" w:rsidP="005A6706">
      <w:pPr>
        <w:ind w:left="360"/>
        <w:rPr>
          <w:sz w:val="22"/>
          <w:szCs w:val="22"/>
          <w:lang w:val="sr-Cyrl-CS"/>
        </w:rPr>
      </w:pPr>
    </w:p>
    <w:p w:rsidR="005A6706" w:rsidRDefault="005A6706" w:rsidP="005A6706">
      <w:pPr>
        <w:ind w:left="360"/>
        <w:rPr>
          <w:sz w:val="22"/>
          <w:szCs w:val="22"/>
          <w:lang w:val="sr-Cyrl-CS"/>
        </w:rPr>
      </w:pPr>
    </w:p>
    <w:p w:rsidR="005A6706" w:rsidRDefault="005A6706" w:rsidP="005A6706">
      <w:pPr>
        <w:tabs>
          <w:tab w:val="left" w:pos="1800"/>
        </w:tabs>
        <w:spacing w:after="240"/>
        <w:jc w:val="both"/>
        <w:rPr>
          <w:sz w:val="22"/>
          <w:szCs w:val="22"/>
          <w:lang w:val="sr-Cyrl-CS"/>
        </w:rPr>
      </w:pPr>
      <w:r>
        <w:rPr>
          <w:sz w:val="22"/>
          <w:szCs w:val="22"/>
          <w:lang w:val="sr-Cyrl-CS"/>
        </w:rPr>
        <w:t xml:space="preserve">Датум: </w:t>
      </w:r>
      <w:r w:rsidR="00AD3F2D">
        <w:rPr>
          <w:sz w:val="22"/>
          <w:szCs w:val="22"/>
          <w:lang w:val="sr-Latn-RS"/>
        </w:rPr>
        <w:t>1.09.</w:t>
      </w:r>
      <w:r>
        <w:rPr>
          <w:sz w:val="22"/>
          <w:szCs w:val="22"/>
          <w:lang w:val="sr-Cyrl-CS"/>
        </w:rPr>
        <w:t xml:space="preserve">2017 </w:t>
      </w:r>
    </w:p>
    <w:p w:rsidR="005A6706" w:rsidRDefault="005A6706" w:rsidP="005A6706">
      <w:pPr>
        <w:tabs>
          <w:tab w:val="left" w:pos="1800"/>
        </w:tabs>
        <w:spacing w:after="240"/>
        <w:jc w:val="center"/>
        <w:rPr>
          <w:sz w:val="22"/>
          <w:szCs w:val="22"/>
          <w:lang w:val="sr-Cyrl-CS"/>
        </w:rPr>
      </w:pPr>
      <w:proofErr w:type="spellStart"/>
      <w:r>
        <w:rPr>
          <w:sz w:val="22"/>
          <w:szCs w:val="22"/>
          <w:lang w:val="sr-Cyrl-CS"/>
        </w:rPr>
        <w:t>М.П</w:t>
      </w:r>
      <w:proofErr w:type="spellEnd"/>
      <w:r>
        <w:rPr>
          <w:sz w:val="22"/>
          <w:szCs w:val="22"/>
          <w:lang w:val="sr-Cyrl-CS"/>
        </w:rPr>
        <w:t>.</w:t>
      </w:r>
    </w:p>
    <w:p w:rsidR="005A6706" w:rsidRDefault="005A6706" w:rsidP="005A6706">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5A6706" w:rsidRDefault="005A6706" w:rsidP="005A6706">
      <w:pPr>
        <w:rPr>
          <w:sz w:val="22"/>
          <w:szCs w:val="22"/>
          <w:lang w:val="sr-Cyrl-CS"/>
        </w:rPr>
      </w:pPr>
      <w:r>
        <w:rPr>
          <w:sz w:val="22"/>
          <w:szCs w:val="22"/>
          <w:lang w:val="sr-Cyrl-CS"/>
        </w:rPr>
        <w:t>________________________                                  __________________________________</w:t>
      </w:r>
    </w:p>
    <w:p w:rsidR="005A6706" w:rsidRDefault="0098546C" w:rsidP="005A6706">
      <w:pPr>
        <w:rPr>
          <w:b/>
          <w:sz w:val="22"/>
          <w:szCs w:val="22"/>
          <w:lang w:val="sr-Cyrl-CS"/>
        </w:rPr>
      </w:pPr>
      <w:proofErr w:type="spellStart"/>
      <w:r>
        <w:rPr>
          <w:b/>
          <w:sz w:val="22"/>
          <w:szCs w:val="22"/>
          <w:lang w:val="sr-Cyrl-CS"/>
        </w:rPr>
        <w:t>Момировић</w:t>
      </w:r>
      <w:proofErr w:type="spellEnd"/>
      <w:r>
        <w:rPr>
          <w:b/>
          <w:sz w:val="22"/>
          <w:szCs w:val="22"/>
          <w:lang w:val="sr-Cyrl-CS"/>
        </w:rPr>
        <w:t xml:space="preserve"> Предраг</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5A6706">
        <w:rPr>
          <w:b/>
          <w:sz w:val="22"/>
          <w:szCs w:val="22"/>
          <w:lang w:val="sr-Cyrl-CS"/>
        </w:rPr>
        <w:t>Слободан Бранковић, директор АСС</w:t>
      </w:r>
    </w:p>
    <w:p w:rsidR="005A6706" w:rsidRDefault="005A6706" w:rsidP="005A6706">
      <w:pPr>
        <w:jc w:val="center"/>
        <w:rPr>
          <w:b/>
          <w:sz w:val="22"/>
          <w:szCs w:val="22"/>
          <w:lang w:val="sr-Cyrl-CS"/>
        </w:rPr>
      </w:pPr>
    </w:p>
    <w:p w:rsidR="005A6706" w:rsidRDefault="005A6706" w:rsidP="005A6706">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5A6706" w:rsidTr="00034877">
        <w:tc>
          <w:tcPr>
            <w:tcW w:w="2433"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rsidR="005A6706" w:rsidRDefault="005A6706" w:rsidP="00034877">
            <w:pPr>
              <w:spacing w:line="276" w:lineRule="auto"/>
              <w:rPr>
                <w:sz w:val="22"/>
                <w:szCs w:val="22"/>
                <w:lang w:val="sr-Cyrl-CS"/>
              </w:rPr>
            </w:pPr>
          </w:p>
          <w:p w:rsidR="005A6706" w:rsidRDefault="005A6706" w:rsidP="00034877">
            <w:pPr>
              <w:spacing w:line="276" w:lineRule="auto"/>
              <w:rPr>
                <w:sz w:val="22"/>
                <w:szCs w:val="22"/>
                <w:lang w:val="sr-Cyrl-CS"/>
              </w:rPr>
            </w:pPr>
          </w:p>
        </w:tc>
      </w:tr>
      <w:tr w:rsidR="005A6706" w:rsidTr="00034877">
        <w:tc>
          <w:tcPr>
            <w:tcW w:w="2433"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rsidR="005A6706" w:rsidRDefault="005A6706" w:rsidP="00034877">
            <w:pPr>
              <w:spacing w:line="276" w:lineRule="auto"/>
              <w:rPr>
                <w:sz w:val="22"/>
                <w:szCs w:val="22"/>
                <w:lang w:val="sr-Cyrl-CS"/>
              </w:rPr>
            </w:pPr>
          </w:p>
        </w:tc>
      </w:tr>
      <w:tr w:rsidR="005A6706" w:rsidTr="00034877">
        <w:tc>
          <w:tcPr>
            <w:tcW w:w="2433"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rsidR="005A6706" w:rsidRDefault="005A6706" w:rsidP="00034877">
            <w:pPr>
              <w:spacing w:line="276" w:lineRule="auto"/>
              <w:rPr>
                <w:sz w:val="22"/>
                <w:szCs w:val="22"/>
                <w:lang w:val="sr-Cyrl-CS"/>
              </w:rPr>
            </w:pPr>
            <w:r>
              <w:rPr>
                <w:sz w:val="22"/>
                <w:szCs w:val="22"/>
                <w:lang w:val="sr-Cyrl-CS"/>
              </w:rPr>
              <w:t xml:space="preserve">                  ДА                               НЕ</w:t>
            </w:r>
          </w:p>
          <w:p w:rsidR="005A6706" w:rsidRDefault="005A6706" w:rsidP="00034877">
            <w:pPr>
              <w:spacing w:line="276" w:lineRule="auto"/>
              <w:rPr>
                <w:sz w:val="22"/>
                <w:szCs w:val="22"/>
                <w:lang w:val="sr-Cyrl-CS"/>
              </w:rPr>
            </w:pPr>
          </w:p>
        </w:tc>
      </w:tr>
      <w:tr w:rsidR="005A6706" w:rsidTr="00034877">
        <w:tc>
          <w:tcPr>
            <w:tcW w:w="2433"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Датум:</w:t>
            </w:r>
          </w:p>
        </w:tc>
        <w:tc>
          <w:tcPr>
            <w:tcW w:w="4112" w:type="dxa"/>
            <w:tcBorders>
              <w:top w:val="single" w:sz="4" w:space="0" w:color="auto"/>
              <w:left w:val="single" w:sz="4" w:space="0" w:color="auto"/>
              <w:bottom w:val="single" w:sz="4" w:space="0" w:color="auto"/>
              <w:right w:val="single" w:sz="4" w:space="0" w:color="auto"/>
            </w:tcBorders>
          </w:tcPr>
          <w:p w:rsidR="005A6706" w:rsidRDefault="005A6706" w:rsidP="00034877">
            <w:pPr>
              <w:spacing w:line="276" w:lineRule="auto"/>
              <w:rPr>
                <w:sz w:val="22"/>
                <w:szCs w:val="22"/>
                <w:lang w:val="sr-Cyrl-CS"/>
              </w:rPr>
            </w:pPr>
          </w:p>
          <w:p w:rsidR="005A6706" w:rsidRDefault="005A6706" w:rsidP="00034877">
            <w:pPr>
              <w:spacing w:line="276" w:lineRule="auto"/>
              <w:rPr>
                <w:sz w:val="22"/>
                <w:szCs w:val="22"/>
                <w:lang w:val="sr-Cyrl-CS"/>
              </w:rPr>
            </w:pPr>
          </w:p>
        </w:tc>
      </w:tr>
      <w:tr w:rsidR="005A6706" w:rsidTr="00034877">
        <w:tc>
          <w:tcPr>
            <w:tcW w:w="2433" w:type="dxa"/>
            <w:tcBorders>
              <w:top w:val="single" w:sz="4" w:space="0" w:color="auto"/>
              <w:left w:val="single" w:sz="4" w:space="0" w:color="auto"/>
              <w:bottom w:val="single" w:sz="4" w:space="0" w:color="auto"/>
              <w:right w:val="single" w:sz="4" w:space="0" w:color="auto"/>
            </w:tcBorders>
            <w:hideMark/>
          </w:tcPr>
          <w:p w:rsidR="005A6706" w:rsidRDefault="005A6706" w:rsidP="00034877">
            <w:pPr>
              <w:spacing w:line="276" w:lineRule="auto"/>
              <w:rPr>
                <w:sz w:val="22"/>
                <w:szCs w:val="22"/>
                <w:lang w:val="sr-Cyrl-CS"/>
              </w:rPr>
            </w:pPr>
            <w:r>
              <w:rPr>
                <w:sz w:val="22"/>
                <w:szCs w:val="22"/>
                <w:lang w:val="sr-Cyrl-CS"/>
              </w:rPr>
              <w:t>Потпис службеног лица Министарства</w:t>
            </w:r>
          </w:p>
        </w:tc>
        <w:tc>
          <w:tcPr>
            <w:tcW w:w="4112" w:type="dxa"/>
            <w:tcBorders>
              <w:top w:val="single" w:sz="4" w:space="0" w:color="auto"/>
              <w:left w:val="single" w:sz="4" w:space="0" w:color="auto"/>
              <w:bottom w:val="single" w:sz="4" w:space="0" w:color="auto"/>
              <w:right w:val="single" w:sz="4" w:space="0" w:color="auto"/>
            </w:tcBorders>
          </w:tcPr>
          <w:p w:rsidR="005A6706" w:rsidRDefault="005A6706" w:rsidP="00034877">
            <w:pPr>
              <w:spacing w:line="276" w:lineRule="auto"/>
              <w:rPr>
                <w:sz w:val="22"/>
                <w:szCs w:val="22"/>
                <w:lang w:val="sr-Cyrl-CS"/>
              </w:rPr>
            </w:pPr>
          </w:p>
        </w:tc>
      </w:tr>
    </w:tbl>
    <w:p w:rsidR="005A6706" w:rsidRDefault="005A6706" w:rsidP="005A6706">
      <w:pPr>
        <w:rPr>
          <w:sz w:val="22"/>
          <w:szCs w:val="22"/>
          <w:lang w:val="sr-Cyrl-CS"/>
        </w:rPr>
      </w:pPr>
    </w:p>
    <w:p w:rsidR="005A6706" w:rsidRDefault="005A6706" w:rsidP="005A6706">
      <w:pPr>
        <w:rPr>
          <w:sz w:val="22"/>
          <w:szCs w:val="22"/>
          <w:lang w:val="sr-Cyrl-CS"/>
        </w:rPr>
      </w:pPr>
    </w:p>
    <w:p w:rsidR="005A6706" w:rsidRDefault="005A6706" w:rsidP="005A6706">
      <w:pPr>
        <w:spacing w:line="360" w:lineRule="auto"/>
        <w:jc w:val="both"/>
        <w:rPr>
          <w:sz w:val="22"/>
          <w:szCs w:val="22"/>
          <w:lang w:val="sr-Cyrl-CS"/>
        </w:rPr>
      </w:pPr>
    </w:p>
    <w:p w:rsidR="005A6706" w:rsidRDefault="005A6706" w:rsidP="005A6706">
      <w:pPr>
        <w:spacing w:line="360" w:lineRule="auto"/>
        <w:jc w:val="both"/>
        <w:rPr>
          <w:sz w:val="22"/>
          <w:szCs w:val="22"/>
          <w:lang w:val="sr-Cyrl-CS"/>
        </w:rPr>
      </w:pPr>
    </w:p>
    <w:p w:rsidR="005A6706" w:rsidRDefault="005A6706" w:rsidP="005A6706"/>
    <w:p w:rsidR="00C33662" w:rsidRDefault="00C33662"/>
    <w:sectPr w:rsidR="00C3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0AF"/>
    <w:multiLevelType w:val="hybridMultilevel"/>
    <w:tmpl w:val="B63E0D16"/>
    <w:lvl w:ilvl="0" w:tplc="42AE7CB6">
      <w:start w:val="37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2">
    <w:nsid w:val="3D425C39"/>
    <w:multiLevelType w:val="hybridMultilevel"/>
    <w:tmpl w:val="8C1C8834"/>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
    <w:nsid w:val="3E9F18EB"/>
    <w:multiLevelType w:val="hybridMultilevel"/>
    <w:tmpl w:val="6C101158"/>
    <w:lvl w:ilvl="0" w:tplc="4FC48950">
      <w:start w:val="70"/>
      <w:numFmt w:val="decimal"/>
      <w:lvlText w:val="%1"/>
      <w:lvlJc w:val="left"/>
      <w:pPr>
        <w:ind w:left="644" w:hanging="360"/>
      </w:pPr>
      <w:rPr>
        <w:rFonts w:hint="default"/>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4">
    <w:nsid w:val="66A17707"/>
    <w:multiLevelType w:val="hybridMultilevel"/>
    <w:tmpl w:val="917A9046"/>
    <w:lvl w:ilvl="0" w:tplc="D7B84A6C">
      <w:start w:val="1"/>
      <w:numFmt w:val="decimal"/>
      <w:lvlText w:val="%1."/>
      <w:lvlJc w:val="left"/>
      <w:pPr>
        <w:ind w:left="547" w:hanging="360"/>
      </w:pPr>
    </w:lvl>
    <w:lvl w:ilvl="1" w:tplc="281A0019">
      <w:start w:val="1"/>
      <w:numFmt w:val="lowerLetter"/>
      <w:lvlText w:val="%2."/>
      <w:lvlJc w:val="left"/>
      <w:pPr>
        <w:ind w:left="1267" w:hanging="360"/>
      </w:pPr>
    </w:lvl>
    <w:lvl w:ilvl="2" w:tplc="281A001B">
      <w:start w:val="1"/>
      <w:numFmt w:val="lowerRoman"/>
      <w:lvlText w:val="%3."/>
      <w:lvlJc w:val="right"/>
      <w:pPr>
        <w:ind w:left="1987" w:hanging="180"/>
      </w:pPr>
    </w:lvl>
    <w:lvl w:ilvl="3" w:tplc="281A000F">
      <w:start w:val="1"/>
      <w:numFmt w:val="decimal"/>
      <w:lvlText w:val="%4."/>
      <w:lvlJc w:val="left"/>
      <w:pPr>
        <w:ind w:left="2707" w:hanging="360"/>
      </w:pPr>
    </w:lvl>
    <w:lvl w:ilvl="4" w:tplc="281A0019">
      <w:start w:val="1"/>
      <w:numFmt w:val="lowerLetter"/>
      <w:lvlText w:val="%5."/>
      <w:lvlJc w:val="left"/>
      <w:pPr>
        <w:ind w:left="3427" w:hanging="360"/>
      </w:pPr>
    </w:lvl>
    <w:lvl w:ilvl="5" w:tplc="281A001B">
      <w:start w:val="1"/>
      <w:numFmt w:val="lowerRoman"/>
      <w:lvlText w:val="%6."/>
      <w:lvlJc w:val="right"/>
      <w:pPr>
        <w:ind w:left="4147" w:hanging="180"/>
      </w:pPr>
    </w:lvl>
    <w:lvl w:ilvl="6" w:tplc="281A000F">
      <w:start w:val="1"/>
      <w:numFmt w:val="decimal"/>
      <w:lvlText w:val="%7."/>
      <w:lvlJc w:val="left"/>
      <w:pPr>
        <w:ind w:left="4867" w:hanging="360"/>
      </w:pPr>
    </w:lvl>
    <w:lvl w:ilvl="7" w:tplc="281A0019">
      <w:start w:val="1"/>
      <w:numFmt w:val="lowerLetter"/>
      <w:lvlText w:val="%8."/>
      <w:lvlJc w:val="left"/>
      <w:pPr>
        <w:ind w:left="5587" w:hanging="360"/>
      </w:pPr>
    </w:lvl>
    <w:lvl w:ilvl="8" w:tplc="281A001B">
      <w:start w:val="1"/>
      <w:numFmt w:val="lowerRoman"/>
      <w:lvlText w:val="%9."/>
      <w:lvlJc w:val="right"/>
      <w:pPr>
        <w:ind w:left="6307"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06"/>
    <w:rsid w:val="002F5610"/>
    <w:rsid w:val="0032439F"/>
    <w:rsid w:val="00404A72"/>
    <w:rsid w:val="005809A0"/>
    <w:rsid w:val="00586989"/>
    <w:rsid w:val="005A6706"/>
    <w:rsid w:val="0098546C"/>
    <w:rsid w:val="009F0609"/>
    <w:rsid w:val="00AD3F2D"/>
    <w:rsid w:val="00C33662"/>
    <w:rsid w:val="00C540F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06"/>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5A6706"/>
    <w:rPr>
      <w:color w:val="0000FF" w:themeColor="hyperlink"/>
      <w:u w:val="single"/>
    </w:rPr>
  </w:style>
  <w:style w:type="character" w:customStyle="1" w:styleId="TelotekstaChar">
    <w:name w:val="Telo teksta Char"/>
    <w:aliases w:val="Char Char"/>
    <w:basedOn w:val="Podrazumevanifontpasusa"/>
    <w:link w:val="Teloteksta"/>
    <w:locked/>
    <w:rsid w:val="005A6706"/>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5A6706"/>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5A6706"/>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5A6706"/>
    <w:pPr>
      <w:ind w:left="720"/>
      <w:contextualSpacing/>
    </w:pPr>
  </w:style>
  <w:style w:type="table" w:styleId="Koordinatnamreatabele">
    <w:name w:val="Table Grid"/>
    <w:basedOn w:val="Normalnatabela"/>
    <w:uiPriority w:val="59"/>
    <w:rsid w:val="005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5A6706"/>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5A670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06"/>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5A6706"/>
    <w:rPr>
      <w:color w:val="0000FF" w:themeColor="hyperlink"/>
      <w:u w:val="single"/>
    </w:rPr>
  </w:style>
  <w:style w:type="character" w:customStyle="1" w:styleId="TelotekstaChar">
    <w:name w:val="Telo teksta Char"/>
    <w:aliases w:val="Char Char"/>
    <w:basedOn w:val="Podrazumevanifontpasusa"/>
    <w:link w:val="Teloteksta"/>
    <w:locked/>
    <w:rsid w:val="005A6706"/>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5A6706"/>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5A6706"/>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5A6706"/>
    <w:pPr>
      <w:ind w:left="720"/>
      <w:contextualSpacing/>
    </w:pPr>
  </w:style>
  <w:style w:type="table" w:styleId="Koordinatnamreatabele">
    <w:name w:val="Table Grid"/>
    <w:basedOn w:val="Normalnatabela"/>
    <w:uiPriority w:val="59"/>
    <w:rsid w:val="005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5A6706"/>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5A67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j@eune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684</Words>
  <Characters>3900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2017-09-01T10:00:00Z</cp:lastPrinted>
  <dcterms:created xsi:type="dcterms:W3CDTF">2017-08-31T13:44:00Z</dcterms:created>
  <dcterms:modified xsi:type="dcterms:W3CDTF">2017-09-01T10:00:00Z</dcterms:modified>
</cp:coreProperties>
</file>